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F1" w:rsidRPr="00053FF1" w:rsidRDefault="00053FF1" w:rsidP="00053FF1">
      <w:pPr>
        <w:jc w:val="center"/>
        <w:rPr>
          <w:b/>
        </w:rPr>
      </w:pPr>
      <w:bookmarkStart w:id="0" w:name="_GoBack"/>
      <w:bookmarkEnd w:id="0"/>
      <w:r w:rsidRPr="00053FF1">
        <w:rPr>
          <w:b/>
        </w:rPr>
        <w:t>Union County Budget Committee</w:t>
      </w:r>
    </w:p>
    <w:p w:rsidR="00053FF1" w:rsidRDefault="00C27AC4" w:rsidP="00053FF1">
      <w:pPr>
        <w:jc w:val="center"/>
        <w:rPr>
          <w:b/>
        </w:rPr>
      </w:pPr>
      <w:r>
        <w:rPr>
          <w:b/>
        </w:rPr>
        <w:t>May 17, 2018</w:t>
      </w:r>
      <w:r w:rsidR="008B1638">
        <w:rPr>
          <w:b/>
        </w:rPr>
        <w:t xml:space="preserve"> - </w:t>
      </w:r>
      <w:r w:rsidR="009C02B8">
        <w:rPr>
          <w:b/>
        </w:rPr>
        <w:t>4</w:t>
      </w:r>
      <w:r w:rsidR="00053FF1" w:rsidRPr="00053FF1">
        <w:rPr>
          <w:b/>
        </w:rPr>
        <w:t>:00 PM</w:t>
      </w:r>
    </w:p>
    <w:p w:rsidR="009C02B8" w:rsidRDefault="009C02B8" w:rsidP="00053FF1">
      <w:pPr>
        <w:jc w:val="center"/>
        <w:rPr>
          <w:b/>
        </w:rPr>
      </w:pPr>
      <w:r>
        <w:rPr>
          <w:b/>
        </w:rPr>
        <w:t>Joseph Annex Conference Room</w:t>
      </w:r>
    </w:p>
    <w:p w:rsidR="00053FF1" w:rsidRDefault="00053FF1" w:rsidP="00053FF1">
      <w:pPr>
        <w:jc w:val="center"/>
      </w:pPr>
      <w:r w:rsidRPr="00053FF1">
        <w:rPr>
          <w:b/>
        </w:rPr>
        <w:t>Agenda</w:t>
      </w:r>
    </w:p>
    <w:p w:rsidR="00053FF1" w:rsidRDefault="00053FF1"/>
    <w:p w:rsidR="00053FF1" w:rsidRDefault="00053FF1"/>
    <w:p w:rsidR="00053FF1" w:rsidRDefault="002F53A7" w:rsidP="002F53A7">
      <w:pPr>
        <w:pStyle w:val="ListParagraph"/>
        <w:numPr>
          <w:ilvl w:val="0"/>
          <w:numId w:val="1"/>
        </w:numPr>
      </w:pPr>
      <w:r>
        <w:t xml:space="preserve">Call </w:t>
      </w:r>
      <w:r w:rsidR="009C02B8">
        <w:t>to Order by Budget Committee Chairman</w:t>
      </w:r>
    </w:p>
    <w:p w:rsidR="00174543" w:rsidRDefault="00174543" w:rsidP="00174543"/>
    <w:p w:rsidR="00C27AC4" w:rsidRDefault="00C27AC4" w:rsidP="00C27AC4">
      <w:pPr>
        <w:pStyle w:val="ListParagraph"/>
        <w:numPr>
          <w:ilvl w:val="0"/>
          <w:numId w:val="1"/>
        </w:numPr>
      </w:pPr>
      <w:r>
        <w:t>General Fund Department Presentations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Assessment/Taxation – Cody Vavra, Assessor/Tax Collector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Accounting/Treasurer – Donna Marshall, Treasurer/Accounting Manager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Clerk- General, BOPTA &amp; Elections – Robin Church, County Clerk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Board of Commissioners – Administrative Officer Shelley Burgess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Facilities – Shelley Burgess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Computer Services – Jason Fouts, Information Services Manager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D.A.- Legal Services, Support Enforcement, Victim Impact Panel &amp; Crime Victim Program – Kelsie McDaniel, District Attorney &amp; Valerie Schlichting, Office Manager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Juvenile – Ben Morgan, Juvenile Department Director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Planning – Scott Hartell, Planning Director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Emergency Services – JB Brock, Emergency Manager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Special Accounts – Shelley Burgess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Transfers – Shelley Burgess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Sheriff – Sheriff Boyd Rasmussen</w:t>
      </w:r>
    </w:p>
    <w:p w:rsidR="00C27AC4" w:rsidRDefault="00C27AC4" w:rsidP="00C27AC4">
      <w:pPr>
        <w:pStyle w:val="ListParagraph"/>
        <w:numPr>
          <w:ilvl w:val="1"/>
          <w:numId w:val="1"/>
        </w:numPr>
      </w:pPr>
      <w:r>
        <w:t>Corrections (Jail) Sheriff Boyd Rasmussen</w:t>
      </w:r>
    </w:p>
    <w:p w:rsidR="00174543" w:rsidRDefault="00174543" w:rsidP="00174543">
      <w:pPr>
        <w:ind w:left="720"/>
      </w:pPr>
    </w:p>
    <w:p w:rsidR="00174543" w:rsidRDefault="00174543" w:rsidP="00174543">
      <w:pPr>
        <w:pStyle w:val="ListParagraph"/>
        <w:numPr>
          <w:ilvl w:val="0"/>
          <w:numId w:val="1"/>
        </w:numPr>
      </w:pPr>
      <w:r>
        <w:t>Public Comment</w:t>
      </w:r>
    </w:p>
    <w:p w:rsidR="004A183E" w:rsidRDefault="004A183E" w:rsidP="004A183E">
      <w:pPr>
        <w:ind w:left="360"/>
      </w:pPr>
    </w:p>
    <w:p w:rsidR="004A183E" w:rsidRPr="004A183E" w:rsidRDefault="004A183E" w:rsidP="00174543">
      <w:pPr>
        <w:pStyle w:val="ListParagraph"/>
        <w:numPr>
          <w:ilvl w:val="0"/>
          <w:numId w:val="1"/>
        </w:numPr>
        <w:rPr>
          <w:b/>
        </w:rPr>
      </w:pPr>
      <w:r w:rsidRPr="004A183E">
        <w:rPr>
          <w:b/>
        </w:rPr>
        <w:t>BREAK</w:t>
      </w:r>
      <w:r>
        <w:rPr>
          <w:b/>
        </w:rPr>
        <w:t xml:space="preserve"> – Resume at time announced by Chairman</w:t>
      </w:r>
    </w:p>
    <w:p w:rsidR="00174543" w:rsidRDefault="00174543" w:rsidP="00174543"/>
    <w:p w:rsidR="00174543" w:rsidRDefault="00174543" w:rsidP="00174543">
      <w:pPr>
        <w:pStyle w:val="ListParagraph"/>
        <w:numPr>
          <w:ilvl w:val="0"/>
          <w:numId w:val="1"/>
        </w:numPr>
      </w:pPr>
      <w:r>
        <w:t>Budget Committee Discussion &amp; Deliberation</w:t>
      </w:r>
    </w:p>
    <w:p w:rsidR="00174543" w:rsidRDefault="00174543" w:rsidP="00174543"/>
    <w:p w:rsidR="00174543" w:rsidRDefault="00174543" w:rsidP="00174543">
      <w:pPr>
        <w:pStyle w:val="ListParagraph"/>
        <w:numPr>
          <w:ilvl w:val="0"/>
          <w:numId w:val="1"/>
        </w:numPr>
      </w:pPr>
      <w:r>
        <w:t xml:space="preserve">Approval of </w:t>
      </w:r>
      <w:r w:rsidR="00DE2CD4">
        <w:t>Union County B</w:t>
      </w:r>
      <w:r>
        <w:t>udget for Publication</w:t>
      </w:r>
    </w:p>
    <w:p w:rsidR="00DE2CD4" w:rsidRDefault="00DE2CD4" w:rsidP="00DE2CD4">
      <w:pPr>
        <w:pStyle w:val="ListParagraph"/>
      </w:pPr>
    </w:p>
    <w:p w:rsidR="00174543" w:rsidRDefault="00DE2CD4" w:rsidP="00174543">
      <w:pPr>
        <w:pStyle w:val="ListParagraph"/>
        <w:numPr>
          <w:ilvl w:val="0"/>
          <w:numId w:val="1"/>
        </w:numPr>
      </w:pPr>
      <w:r>
        <w:t>Review &amp; Approval for Publication of Union County Solid Waste District Budget</w:t>
      </w:r>
    </w:p>
    <w:sectPr w:rsidR="00174543" w:rsidSect="002D1D2B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E41"/>
    <w:multiLevelType w:val="hybridMultilevel"/>
    <w:tmpl w:val="4690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F1"/>
    <w:rsid w:val="00053FF1"/>
    <w:rsid w:val="00174543"/>
    <w:rsid w:val="002D1D2B"/>
    <w:rsid w:val="002F53A7"/>
    <w:rsid w:val="004756A6"/>
    <w:rsid w:val="004A183E"/>
    <w:rsid w:val="005936B6"/>
    <w:rsid w:val="005A0CCC"/>
    <w:rsid w:val="005A725D"/>
    <w:rsid w:val="005B4124"/>
    <w:rsid w:val="0073685F"/>
    <w:rsid w:val="008B1638"/>
    <w:rsid w:val="009C02B8"/>
    <w:rsid w:val="00B004EB"/>
    <w:rsid w:val="00C27AC4"/>
    <w:rsid w:val="00DE2CD4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Commissioners Office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apowers</cp:lastModifiedBy>
  <cp:revision>2</cp:revision>
  <cp:lastPrinted>2017-05-25T17:17:00Z</cp:lastPrinted>
  <dcterms:created xsi:type="dcterms:W3CDTF">2018-05-03T16:12:00Z</dcterms:created>
  <dcterms:modified xsi:type="dcterms:W3CDTF">2018-05-03T16:12:00Z</dcterms:modified>
</cp:coreProperties>
</file>