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67" w:rsidRDefault="00797067"/>
    <w:p w:rsidR="00FE3CE2" w:rsidRDefault="0063159C">
      <w:r>
        <w:t>CWPP committee:</w:t>
      </w:r>
    </w:p>
    <w:p w:rsidR="0063159C" w:rsidRDefault="0063159C"/>
    <w:p w:rsidR="0063159C" w:rsidRDefault="0063159C">
      <w:r>
        <w:t xml:space="preserve">There are 9 full committee members involved in working through the CWPP process. </w:t>
      </w:r>
    </w:p>
    <w:p w:rsidR="0063159C" w:rsidRDefault="0063159C">
      <w:r>
        <w:t xml:space="preserve">These include representatives from:  Emergency Services, Oregon Dept. Forestry, Rural Fire Dept., </w:t>
      </w:r>
      <w:r w:rsidR="00E748BE">
        <w:t xml:space="preserve">Wallowa-Whitman </w:t>
      </w:r>
      <w:r>
        <w:t>Forest Service, Bureau</w:t>
      </w:r>
      <w:r w:rsidR="00E748BE">
        <w:t xml:space="preserve"> of Land Mgmt., FS Rep from Umatilla National Forest.  There is overlap of some member from the Cohesive </w:t>
      </w:r>
      <w:r w:rsidR="009401A4">
        <w:t xml:space="preserve">Wildfire </w:t>
      </w:r>
      <w:r w:rsidR="00E748BE">
        <w:t>Strategy</w:t>
      </w:r>
      <w:r w:rsidR="009401A4">
        <w:t xml:space="preserve"> (CWS)</w:t>
      </w:r>
      <w:r w:rsidR="00E748BE">
        <w:t xml:space="preserve"> group.</w:t>
      </w:r>
    </w:p>
    <w:p w:rsidR="0063159C" w:rsidRDefault="0063159C"/>
    <w:p w:rsidR="0063159C" w:rsidRDefault="002147F7">
      <w:r>
        <w:t xml:space="preserve">Write up development: </w:t>
      </w:r>
    </w:p>
    <w:p w:rsidR="002147F7" w:rsidRDefault="002147F7"/>
    <w:p w:rsidR="00EF5723" w:rsidRDefault="002147F7" w:rsidP="00EF5723">
      <w:pPr>
        <w:pStyle w:val="ListParagraph"/>
        <w:numPr>
          <w:ilvl w:val="0"/>
          <w:numId w:val="1"/>
        </w:numPr>
      </w:pPr>
      <w:r>
        <w:t xml:space="preserve">Northeast Oregon is a pilot for addressing the </w:t>
      </w:r>
      <w:r w:rsidR="009401A4">
        <w:t>CWS</w:t>
      </w:r>
      <w:r>
        <w:t xml:space="preserve"> approach.   One of our tasks has been to incorporate guidance from the Cohesive </w:t>
      </w:r>
      <w:r w:rsidR="009401A4">
        <w:t xml:space="preserve">Wildfire </w:t>
      </w:r>
      <w:r>
        <w:t>Strategy into the CWPP document with emp</w:t>
      </w:r>
      <w:r w:rsidR="009401A4">
        <w:t xml:space="preserve">hasis on its three goals: Restore and Maintain Landscapes, Wildfire Response, and Fire-adapted Communities. The CWS recommends </w:t>
      </w:r>
      <w:r w:rsidR="00EF5723">
        <w:t xml:space="preserve">four guidelines for establishing priorities as well including; </w:t>
      </w:r>
    </w:p>
    <w:p w:rsidR="00EF5723" w:rsidRDefault="00EF5723" w:rsidP="00EF5723">
      <w:pPr>
        <w:pStyle w:val="ListParagraph"/>
        <w:numPr>
          <w:ilvl w:val="0"/>
          <w:numId w:val="3"/>
        </w:numPr>
      </w:pPr>
      <w:r w:rsidRPr="00EF5723">
        <w:t>The primary emphasis is for safe and e</w:t>
      </w:r>
      <w:r>
        <w:t xml:space="preserve">ffective response to wildfire. The plan will </w:t>
      </w:r>
      <w:r w:rsidRPr="00EF5723">
        <w:t xml:space="preserve">recognize the importance of </w:t>
      </w:r>
      <w:r>
        <w:t>preparedness</w:t>
      </w:r>
      <w:r w:rsidRPr="00EF5723">
        <w:t xml:space="preserve"> in both structural prote</w:t>
      </w:r>
      <w:r>
        <w:t>ction and wildfire prevention, emphasizing</w:t>
      </w:r>
      <w:r w:rsidRPr="00EF5723">
        <w:t xml:space="preserve"> advanced preparedness f</w:t>
      </w:r>
      <w:r w:rsidR="005652A2">
        <w:t>or full effectiveness</w:t>
      </w:r>
      <w:r w:rsidRPr="00EF5723">
        <w:t xml:space="preserve">.  </w:t>
      </w:r>
    </w:p>
    <w:p w:rsidR="00EF5723" w:rsidRDefault="00EF5723" w:rsidP="00EF5723">
      <w:pPr>
        <w:pStyle w:val="ListParagraph"/>
        <w:numPr>
          <w:ilvl w:val="0"/>
          <w:numId w:val="3"/>
        </w:numPr>
      </w:pPr>
      <w:r w:rsidRPr="00EF5723">
        <w:t xml:space="preserve">Second, and most challenging, is fuels and vegetation management including the analysis, design, and prioritization of treatments.  Guidance includes strategic placement of fuels treatment; increasing the use of all approaches to further advance toward resilient forests and rangelands; and increasing the use of </w:t>
      </w:r>
      <w:proofErr w:type="spellStart"/>
      <w:r w:rsidRPr="00EF5723">
        <w:t>wildland</w:t>
      </w:r>
      <w:proofErr w:type="spellEnd"/>
      <w:r w:rsidRPr="00EF5723">
        <w:t xml:space="preserve"> fire to meet</w:t>
      </w:r>
      <w:r w:rsidR="005652A2">
        <w:t xml:space="preserve"> resource objectives.</w:t>
      </w:r>
      <w:r w:rsidRPr="00EF5723">
        <w:t xml:space="preserve">  </w:t>
      </w:r>
    </w:p>
    <w:p w:rsidR="00EF5723" w:rsidRDefault="00EF5723" w:rsidP="00EF5723">
      <w:pPr>
        <w:pStyle w:val="ListParagraph"/>
        <w:numPr>
          <w:ilvl w:val="0"/>
          <w:numId w:val="3"/>
        </w:numPr>
      </w:pPr>
      <w:r w:rsidRPr="00EF5723">
        <w:t>The third priority is preparedness through working with homeowners and communities in proactive approach</w:t>
      </w:r>
      <w:r w:rsidR="005652A2">
        <w:t>es prior to wildfires</w:t>
      </w:r>
      <w:r w:rsidRPr="00EF5723">
        <w:t xml:space="preserve">.  Homeowner and community involvement is essential for successful landscape preparation in advance of potential wildfires.  </w:t>
      </w:r>
    </w:p>
    <w:p w:rsidR="00EF5723" w:rsidRPr="00EF5723" w:rsidRDefault="00EF5723" w:rsidP="00EF5723">
      <w:pPr>
        <w:pStyle w:val="ListParagraph"/>
        <w:numPr>
          <w:ilvl w:val="0"/>
          <w:numId w:val="3"/>
        </w:numPr>
      </w:pPr>
      <w:r w:rsidRPr="00EF5723">
        <w:t xml:space="preserve">Fourth, emphasis is given to the design of programs and activities to meet the needs of the local population and strengthen efforts to prevent human caused ignitions.  </w:t>
      </w:r>
    </w:p>
    <w:p w:rsidR="009401A4" w:rsidRDefault="009401A4" w:rsidP="005652A2"/>
    <w:p w:rsidR="0063159C" w:rsidRDefault="009401A4">
      <w:r>
        <w:t xml:space="preserve">We are also using several other key policies and directions to help guide rational.  </w:t>
      </w:r>
      <w:r w:rsidR="005652A2">
        <w:t xml:space="preserve">Including:    </w:t>
      </w:r>
    </w:p>
    <w:p w:rsidR="005652A2" w:rsidRDefault="005652A2"/>
    <w:p w:rsidR="005652A2" w:rsidRDefault="005652A2"/>
    <w:p w:rsidR="005679A3" w:rsidRDefault="005679A3"/>
    <w:p w:rsidR="005679A3" w:rsidRDefault="005679A3"/>
    <w:p w:rsidR="00FE3CE2" w:rsidRDefault="00FE3CE2">
      <w:r>
        <w:t xml:space="preserve">The overall CWPP process began with a County wide allocation of 18 individual WUIs.  </w:t>
      </w:r>
      <w:r w:rsidRPr="005679A3">
        <w:rPr>
          <w:b/>
        </w:rPr>
        <w:t>Within the last week</w:t>
      </w:r>
      <w:r>
        <w:t xml:space="preserve"> we have met and are </w:t>
      </w:r>
      <w:r w:rsidR="00E16EA0">
        <w:t xml:space="preserve">considering approaching the assessment process merging the WUIs adjacent to one another which is a total of 13 WUIs distributed around the </w:t>
      </w:r>
      <w:r w:rsidR="0063159C">
        <w:t xml:space="preserve">perimeter of the </w:t>
      </w:r>
      <w:r w:rsidR="00E16EA0">
        <w:t>La Grande Valley</w:t>
      </w:r>
      <w:r w:rsidR="0063159C">
        <w:t xml:space="preserve"> and three outliers in remote areas. </w:t>
      </w:r>
      <w:r w:rsidR="005679A3">
        <w:t xml:space="preserve">  Compared to the original 2005 CWPP the identified WUI zone reaches out into the general forests where it strategically ma</w:t>
      </w:r>
      <w:bookmarkStart w:id="0" w:name="_GoBack"/>
      <w:bookmarkEnd w:id="0"/>
      <w:r w:rsidR="005679A3">
        <w:t xml:space="preserve">kes sense such as; ridges, roads, </w:t>
      </w:r>
      <w:proofErr w:type="spellStart"/>
      <w:r w:rsidR="005679A3">
        <w:t>chan</w:t>
      </w:r>
      <w:proofErr w:type="spellEnd"/>
      <w:r w:rsidR="005679A3">
        <w:t xml:space="preserve"> </w:t>
      </w:r>
    </w:p>
    <w:p w:rsidR="0063159C" w:rsidRDefault="0063159C"/>
    <w:p w:rsidR="0063159C" w:rsidRDefault="0063159C">
      <w:r>
        <w:lastRenderedPageBreak/>
        <w:t xml:space="preserve">We are calling the area a WUI zone instead of individual WUIs.  </w:t>
      </w:r>
      <w:r w:rsidR="005652A2">
        <w:t xml:space="preserve">The rational for this is to evaluate geographic conditions </w:t>
      </w:r>
      <w:r w:rsidR="005679A3">
        <w:t xml:space="preserve">and assess the overall conditions </w:t>
      </w:r>
    </w:p>
    <w:p w:rsidR="002147F7" w:rsidRDefault="002147F7"/>
    <w:p w:rsidR="002147F7" w:rsidRDefault="002147F7"/>
    <w:p w:rsidR="002147F7" w:rsidRDefault="002147F7"/>
    <w:p w:rsidR="002147F7" w:rsidRDefault="002147F7"/>
    <w:p w:rsidR="002147F7" w:rsidRDefault="002147F7"/>
    <w:p w:rsidR="002147F7" w:rsidRDefault="002147F7"/>
    <w:p w:rsidR="002147F7" w:rsidRDefault="002147F7"/>
    <w:p w:rsidR="002147F7" w:rsidRDefault="002147F7">
      <w:r w:rsidRPr="002147F7">
        <w:t>We are using the West Wide Wildfire Risk Assessment as the primary maps for identifying fire threat, risk, occurrence, etc.   (More on this)</w:t>
      </w:r>
    </w:p>
    <w:sectPr w:rsidR="00214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D88"/>
    <w:multiLevelType w:val="hybridMultilevel"/>
    <w:tmpl w:val="697067DE"/>
    <w:lvl w:ilvl="0" w:tplc="CA2EE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62890"/>
    <w:multiLevelType w:val="hybridMultilevel"/>
    <w:tmpl w:val="A420E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3014D"/>
    <w:multiLevelType w:val="hybridMultilevel"/>
    <w:tmpl w:val="B3428446"/>
    <w:lvl w:ilvl="0" w:tplc="7BF24E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E2"/>
    <w:rsid w:val="002147F7"/>
    <w:rsid w:val="005652A2"/>
    <w:rsid w:val="005679A3"/>
    <w:rsid w:val="0063159C"/>
    <w:rsid w:val="00797067"/>
    <w:rsid w:val="009401A4"/>
    <w:rsid w:val="00CF000E"/>
    <w:rsid w:val="00E16EA0"/>
    <w:rsid w:val="00E748BE"/>
    <w:rsid w:val="00EF5723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1</cp:revision>
  <dcterms:created xsi:type="dcterms:W3CDTF">2015-02-04T17:50:00Z</dcterms:created>
  <dcterms:modified xsi:type="dcterms:W3CDTF">2015-02-04T18:42:00Z</dcterms:modified>
</cp:coreProperties>
</file>