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30" w:rsidRPr="00657630" w:rsidRDefault="00657630" w:rsidP="00657630">
      <w:pPr>
        <w:spacing w:line="270" w:lineRule="atLeast"/>
        <w:textAlignment w:val="baseline"/>
        <w:rPr>
          <w:rFonts w:eastAsia="Times New Roman" w:cs="Arial"/>
          <w:color w:val="424242"/>
          <w:sz w:val="18"/>
          <w:szCs w:val="18"/>
        </w:rPr>
      </w:pPr>
      <w:r w:rsidRPr="00657630">
        <w:rPr>
          <w:rFonts w:ascii="inherit" w:eastAsia="Times New Roman" w:hAnsi="inherit" w:cs="Arial"/>
          <w:noProof/>
          <w:color w:val="424242"/>
          <w:sz w:val="2"/>
          <w:szCs w:val="2"/>
          <w:bdr w:val="none" w:sz="0" w:space="0" w:color="auto" w:frame="1"/>
          <w:shd w:val="clear" w:color="auto" w:fill="CF9463"/>
        </w:rPr>
        <w:drawing>
          <wp:inline distT="0" distB="0" distL="0" distR="0" wp14:anchorId="4BDE6555" wp14:editId="2DE2520F">
            <wp:extent cx="122555" cy="167005"/>
            <wp:effectExtent l="0" t="0" r="0" b="4445"/>
            <wp:docPr id="1" name="Picture 1" descr="http://droughtmonitor.unl.edu/Portals/_default/Skins/Catalyst2-H-Classic/images/breadcrumb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roughtmonitor.unl.edu/Portals/_default/Skins/Catalyst2-H-Classic/images/breadcrumb-ho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630">
        <w:rPr>
          <w:rFonts w:ascii="inherit" w:eastAsia="Times New Roman" w:hAnsi="inherit" w:cs="Arial"/>
          <w:noProof/>
          <w:color w:val="424242"/>
          <w:sz w:val="2"/>
          <w:szCs w:val="2"/>
          <w:bdr w:val="none" w:sz="0" w:space="0" w:color="auto" w:frame="1"/>
          <w:shd w:val="clear" w:color="auto" w:fill="CF9463"/>
        </w:rPr>
        <w:drawing>
          <wp:inline distT="0" distB="0" distL="0" distR="0" wp14:anchorId="5E72DDAB" wp14:editId="77AEC940">
            <wp:extent cx="78105" cy="212090"/>
            <wp:effectExtent l="0" t="0" r="0" b="0"/>
            <wp:docPr id="2" name="Picture 2" descr="http://droughtmonitor.unl.edu/Portals/_default/Skins/Catalyst2-H-Classic/images/breadcrumb-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roughtmonitor.unl.edu/Portals/_default/Skins/Catalyst2-H-Classic/images/breadcrumb-arr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657630">
          <w:rPr>
            <w:rFonts w:eastAsia="Times New Roman" w:cs="Arial"/>
            <w:color w:val="424242"/>
            <w:sz w:val="17"/>
            <w:szCs w:val="17"/>
            <w:u w:val="single"/>
            <w:bdr w:val="none" w:sz="0" w:space="0" w:color="auto" w:frame="1"/>
          </w:rPr>
          <w:t>Home</w:t>
        </w:r>
      </w:hyperlink>
      <w:r w:rsidRPr="00657630">
        <w:rPr>
          <w:rFonts w:ascii="inherit" w:eastAsia="Times New Roman" w:hAnsi="inherit" w:cs="Arial"/>
          <w:noProof/>
          <w:color w:val="424242"/>
          <w:sz w:val="2"/>
          <w:szCs w:val="2"/>
          <w:bdr w:val="none" w:sz="0" w:space="0" w:color="auto" w:frame="1"/>
          <w:shd w:val="clear" w:color="auto" w:fill="CF9463"/>
        </w:rPr>
        <w:drawing>
          <wp:inline distT="0" distB="0" distL="0" distR="0" wp14:anchorId="076B9E2E" wp14:editId="469FFCD7">
            <wp:extent cx="78105" cy="212090"/>
            <wp:effectExtent l="0" t="0" r="0" b="0"/>
            <wp:docPr id="3" name="Picture 3" descr="http://droughtmonitor.unl.edu/Portals/_default/Skins/Catalyst2-H-Classic/images/breadcrumb-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roughtmonitor.unl.edu/Portals/_default/Skins/Catalyst2-H-Classic/images/breadcrumb-arr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657630">
          <w:rPr>
            <w:rFonts w:eastAsia="Times New Roman" w:cs="Arial"/>
            <w:color w:val="424242"/>
            <w:sz w:val="17"/>
            <w:szCs w:val="17"/>
            <w:u w:val="single"/>
            <w:bdr w:val="none" w:sz="0" w:space="0" w:color="auto" w:frame="1"/>
          </w:rPr>
          <w:t>Regional Drought Monitor</w:t>
        </w:r>
      </w:hyperlink>
    </w:p>
    <w:tbl>
      <w:tblPr>
        <w:tblW w:w="16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0"/>
      </w:tblGrid>
      <w:tr w:rsidR="00657630" w:rsidRPr="00657630" w:rsidTr="00657630">
        <w:tc>
          <w:tcPr>
            <w:tcW w:w="0" w:type="auto"/>
            <w:tcMar>
              <w:top w:w="150" w:type="dxa"/>
              <w:left w:w="210" w:type="dxa"/>
              <w:bottom w:w="0" w:type="dxa"/>
              <w:right w:w="210" w:type="dxa"/>
            </w:tcMar>
            <w:hideMark/>
          </w:tcPr>
          <w:tbl>
            <w:tblPr>
              <w:tblW w:w="16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0"/>
              <w:gridCol w:w="8190"/>
            </w:tblGrid>
            <w:tr w:rsidR="00657630" w:rsidRPr="00657630">
              <w:tc>
                <w:tcPr>
                  <w:tcW w:w="1617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bookmarkStart w:id="0" w:name="561"/>
                  <w:bookmarkEnd w:id="0"/>
                </w:p>
              </w:tc>
            </w:tr>
            <w:tr w:rsidR="00657630" w:rsidRPr="00657630">
              <w:tc>
                <w:tcPr>
                  <w:tcW w:w="7980" w:type="dxa"/>
                  <w:tcMar>
                    <w:top w:w="0" w:type="dxa"/>
                    <w:left w:w="0" w:type="dxa"/>
                    <w:bottom w:w="0" w:type="dxa"/>
                    <w:right w:w="105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980" w:type="dxa"/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657630" w:rsidRPr="00657630" w:rsidRDefault="00657630" w:rsidP="00657630">
            <w:pPr>
              <w:rPr>
                <w:rFonts w:ascii="Times New Roman" w:eastAsia="Times New Roman" w:hAnsi="Times New Roman" w:cs="Times New Roman"/>
                <w:vanish/>
                <w:szCs w:val="24"/>
              </w:rPr>
            </w:pPr>
          </w:p>
          <w:tbl>
            <w:tblPr>
              <w:tblW w:w="16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8"/>
              <w:gridCol w:w="216"/>
              <w:gridCol w:w="10786"/>
            </w:tblGrid>
            <w:tr w:rsidR="00657630" w:rsidRPr="00657630">
              <w:tc>
                <w:tcPr>
                  <w:tcW w:w="1617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657630" w:rsidRPr="00657630">
              <w:tc>
                <w:tcPr>
                  <w:tcW w:w="5235" w:type="dxa"/>
                  <w:tcMar>
                    <w:top w:w="0" w:type="dxa"/>
                    <w:left w:w="0" w:type="dxa"/>
                    <w:bottom w:w="0" w:type="dxa"/>
                    <w:right w:w="105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5220" w:type="dxa"/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657630" w:rsidRPr="00657630" w:rsidRDefault="00657630" w:rsidP="00657630">
            <w:pPr>
              <w:rPr>
                <w:rFonts w:ascii="Times New Roman" w:eastAsia="Times New Roman" w:hAnsi="Times New Roman" w:cs="Times New Roman"/>
                <w:vanish/>
                <w:szCs w:val="24"/>
              </w:rPr>
            </w:pPr>
          </w:p>
          <w:tbl>
            <w:tblPr>
              <w:tblW w:w="16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15523"/>
            </w:tblGrid>
            <w:tr w:rsidR="00657630" w:rsidRPr="00657630"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7630" w:rsidRPr="00657630" w:rsidRDefault="00657630" w:rsidP="00657630">
                  <w:pPr>
                    <w:spacing w:line="360" w:lineRule="atLeast"/>
                    <w:jc w:val="center"/>
                    <w:textAlignment w:val="baseline"/>
                    <w:outlineLvl w:val="0"/>
                    <w:rPr>
                      <w:rFonts w:eastAsia="Times New Roman" w:cs="Arial"/>
                      <w:b/>
                      <w:bCs/>
                      <w:color w:val="545454"/>
                      <w:spacing w:val="-7"/>
                      <w:kern w:val="36"/>
                      <w:sz w:val="48"/>
                      <w:szCs w:val="48"/>
                    </w:rPr>
                  </w:pPr>
                  <w:bookmarkStart w:id="1" w:name="575"/>
                  <w:bookmarkEnd w:id="1"/>
                  <w:r w:rsidRPr="00657630">
                    <w:rPr>
                      <w:rFonts w:ascii="inherit" w:eastAsia="Times New Roman" w:hAnsi="inherit" w:cs="Arial"/>
                      <w:b/>
                      <w:bCs/>
                      <w:i/>
                      <w:iCs/>
                      <w:color w:val="545454"/>
                      <w:spacing w:val="-7"/>
                      <w:kern w:val="36"/>
                      <w:sz w:val="48"/>
                      <w:szCs w:val="48"/>
                      <w:bdr w:val="none" w:sz="0" w:space="0" w:color="auto" w:frame="1"/>
                    </w:rPr>
                    <w:t>U.S. Dr</w:t>
                  </w:r>
                  <w:bookmarkStart w:id="2" w:name="_GoBack"/>
                  <w:bookmarkEnd w:id="2"/>
                  <w:r w:rsidRPr="00657630">
                    <w:rPr>
                      <w:rFonts w:ascii="inherit" w:eastAsia="Times New Roman" w:hAnsi="inherit" w:cs="Arial"/>
                      <w:b/>
                      <w:bCs/>
                      <w:i/>
                      <w:iCs/>
                      <w:color w:val="545454"/>
                      <w:spacing w:val="-7"/>
                      <w:kern w:val="36"/>
                      <w:sz w:val="48"/>
                      <w:szCs w:val="48"/>
                      <w:bdr w:val="none" w:sz="0" w:space="0" w:color="auto" w:frame="1"/>
                    </w:rPr>
                    <w:t>ought Monitor</w:t>
                  </w:r>
                </w:p>
                <w:p w:rsidR="00657630" w:rsidRPr="00657630" w:rsidRDefault="00657630" w:rsidP="00657630">
                  <w:pPr>
                    <w:spacing w:after="75" w:line="360" w:lineRule="atLeast"/>
                    <w:jc w:val="center"/>
                    <w:textAlignment w:val="baseline"/>
                    <w:outlineLvl w:val="1"/>
                    <w:rPr>
                      <w:rFonts w:eastAsia="Times New Roman" w:cs="Arial"/>
                      <w:b/>
                      <w:bCs/>
                      <w:color w:val="545454"/>
                      <w:spacing w:val="-7"/>
                      <w:sz w:val="36"/>
                      <w:szCs w:val="36"/>
                    </w:rPr>
                  </w:pPr>
                  <w:r w:rsidRPr="00657630">
                    <w:rPr>
                      <w:rFonts w:eastAsia="Times New Roman" w:cs="Arial"/>
                      <w:b/>
                      <w:bCs/>
                      <w:color w:val="545454"/>
                      <w:spacing w:val="-7"/>
                      <w:sz w:val="36"/>
                      <w:szCs w:val="36"/>
                    </w:rPr>
                    <w:t>West</w:t>
                  </w:r>
                </w:p>
                <w:p w:rsidR="00657630" w:rsidRPr="00657630" w:rsidRDefault="00657630" w:rsidP="00657630">
                  <w:pPr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396EF55B" wp14:editId="70C76DC9">
                        <wp:extent cx="4003288" cy="4003288"/>
                        <wp:effectExtent l="0" t="0" r="0" b="0"/>
                        <wp:docPr id="4" name="Picture 4" descr="U.S. Drought Monitor forW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U.S. Drought Monitor forW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3536" cy="400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7630" w:rsidRPr="00657630" w:rsidRDefault="00657630" w:rsidP="00657630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ascii="inherit" w:eastAsia="Times New Roman" w:hAnsi="inherit" w:cs="Arial"/>
                      <w:color w:val="424242"/>
                      <w:sz w:val="18"/>
                      <w:szCs w:val="18"/>
                      <w:bdr w:val="none" w:sz="0" w:space="0" w:color="auto" w:frame="1"/>
                    </w:rPr>
                    <w:t>Download:   </w:t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 </w:t>
                  </w:r>
                  <w:r w:rsidRPr="00657630">
                    <w:rPr>
                      <w:rFonts w:ascii="inherit" w:eastAsia="Times New Roman" w:hAnsi="inherit" w:cs="Arial"/>
                      <w:b/>
                      <w:bCs/>
                      <w:noProof/>
                      <w:color w:val="006BB3"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 wp14:anchorId="79E0460A" wp14:editId="2BEBE55F">
                        <wp:extent cx="222885" cy="222885"/>
                        <wp:effectExtent l="0" t="0" r="5715" b="5715"/>
                        <wp:docPr id="5" name="Picture 5" descr="Download png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ownload png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 </w:t>
                  </w:r>
                  <w:r w:rsidRPr="00657630">
                    <w:rPr>
                      <w:rFonts w:ascii="inherit" w:eastAsia="Times New Roman" w:hAnsi="inherit" w:cs="Arial"/>
                      <w:b/>
                      <w:bCs/>
                      <w:noProof/>
                      <w:color w:val="006BB3"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 wp14:anchorId="13CB2B08" wp14:editId="743E8A40">
                        <wp:extent cx="222885" cy="222885"/>
                        <wp:effectExtent l="0" t="0" r="5715" b="5715"/>
                        <wp:docPr id="6" name="Picture 6" descr="Download pdf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Download pdf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 </w:t>
                  </w:r>
                  <w:r w:rsidRPr="00657630">
                    <w:rPr>
                      <w:rFonts w:ascii="inherit" w:eastAsia="Times New Roman" w:hAnsi="inherit" w:cs="Arial"/>
                      <w:b/>
                      <w:bCs/>
                      <w:noProof/>
                      <w:color w:val="006BB3"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 wp14:anchorId="1E4AA9DF" wp14:editId="316383CA">
                        <wp:extent cx="222885" cy="222885"/>
                        <wp:effectExtent l="0" t="0" r="5715" b="5715"/>
                        <wp:docPr id="7" name="Picture 7" descr="Download jp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Download jp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7630" w:rsidRPr="00657630" w:rsidRDefault="00657630" w:rsidP="00657630">
                  <w:pPr>
                    <w:jc w:val="center"/>
                    <w:textAlignment w:val="baseline"/>
                    <w:rPr>
                      <w:rFonts w:eastAsia="Times New Roman" w:cs="Arial"/>
                      <w:b/>
                      <w:bCs/>
                      <w:color w:val="424242"/>
                      <w:sz w:val="36"/>
                      <w:szCs w:val="36"/>
                    </w:rPr>
                  </w:pPr>
                  <w:r w:rsidRPr="00657630">
                    <w:rPr>
                      <w:rFonts w:eastAsia="Times New Roman" w:cs="Arial"/>
                      <w:b/>
                      <w:bCs/>
                      <w:color w:val="424242"/>
                      <w:sz w:val="36"/>
                      <w:szCs w:val="36"/>
                    </w:rPr>
                    <w:t>May 26, 2015</w:t>
                  </w:r>
                </w:p>
                <w:p w:rsidR="00657630" w:rsidRPr="00657630" w:rsidRDefault="00657630" w:rsidP="00657630">
                  <w:pPr>
                    <w:jc w:val="center"/>
                    <w:textAlignment w:val="baseline"/>
                    <w:rPr>
                      <w:rFonts w:eastAsia="Times New Roman" w:cs="Arial"/>
                      <w:b/>
                      <w:bCs/>
                      <w:color w:val="424242"/>
                      <w:sz w:val="22"/>
                    </w:rPr>
                  </w:pPr>
                  <w:r w:rsidRPr="00657630">
                    <w:rPr>
                      <w:rFonts w:ascii="inherit" w:eastAsia="Times New Roman" w:hAnsi="inherit" w:cs="Arial"/>
                      <w:b/>
                      <w:bCs/>
                      <w:i/>
                      <w:iCs/>
                      <w:color w:val="424242"/>
                      <w:sz w:val="22"/>
                      <w:bdr w:val="none" w:sz="0" w:space="0" w:color="auto" w:frame="1"/>
                    </w:rPr>
                    <w:t>(Released Thursday May 28, 2015)</w:t>
                  </w:r>
                </w:p>
                <w:p w:rsidR="00657630" w:rsidRPr="00657630" w:rsidRDefault="00657630" w:rsidP="00657630">
                  <w:pPr>
                    <w:jc w:val="center"/>
                    <w:textAlignment w:val="baseline"/>
                    <w:rPr>
                      <w:rFonts w:eastAsia="Times New Roman" w:cs="Arial"/>
                      <w:b/>
                      <w:bCs/>
                      <w:color w:val="424242"/>
                      <w:sz w:val="22"/>
                    </w:rPr>
                  </w:pPr>
                  <w:r w:rsidRPr="00657630">
                    <w:rPr>
                      <w:rFonts w:eastAsia="Times New Roman" w:cs="Arial"/>
                      <w:b/>
                      <w:bCs/>
                      <w:color w:val="424242"/>
                      <w:sz w:val="22"/>
                    </w:rPr>
                    <w:t>Valid 8 a.m. EDT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5"/>
                    <w:gridCol w:w="3664"/>
                    <w:gridCol w:w="2973"/>
                  </w:tblGrid>
                  <w:tr w:rsidR="00657630" w:rsidRPr="00657630" w:rsidTr="0065763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hyperlink r:id="rId17" w:tooltip="About the USDM statistics types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Cs w:val="24"/>
                              <w:u w:val="single"/>
                              <w:bdr w:val="none" w:sz="0" w:space="0" w:color="auto" w:frame="1"/>
                            </w:rPr>
                            <w:t>Statistics type</w:t>
                          </w:r>
                        </w:hyperlink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szCs w:val="24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20.2pt;height:18.45pt" o:ole="">
                              <v:imagedata r:id="rId18" o:title=""/>
                            </v:shape>
                            <w:control r:id="rId19" w:name="DefaultOcxName" w:shapeid="_x0000_i1030"/>
                          </w:object>
                        </w:r>
                        <w:r w:rsidRPr="0065763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Traditional (D0-D4, D1-D4, etc.)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object w:dxaOrig="1440" w:dyaOrig="1440">
                            <v:shape id="_x0000_i1029" type="#_x0000_t75" style="width:20.2pt;height:18.45pt" o:ole="">
                              <v:imagedata r:id="rId20" o:title=""/>
                            </v:shape>
                            <w:control r:id="rId21" w:name="DefaultOcxName1" w:shapeid="_x0000_i1029"/>
                          </w:object>
                        </w:r>
                        <w:r w:rsidRPr="0065763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Categorical (D0, D1, etc.)</w:t>
                        </w:r>
                      </w:p>
                    </w:tc>
                  </w:tr>
                </w:tbl>
                <w:p w:rsidR="00657630" w:rsidRPr="00657630" w:rsidRDefault="00657630" w:rsidP="00657630">
                  <w:pPr>
                    <w:jc w:val="center"/>
                    <w:textAlignment w:val="baseline"/>
                    <w:rPr>
                      <w:rFonts w:ascii="inherit" w:eastAsia="Times New Roman" w:hAnsi="inherit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ascii="inherit" w:eastAsia="Times New Roman" w:hAnsi="inherit" w:cs="Arial"/>
                      <w:i/>
                      <w:iCs/>
                      <w:color w:val="424242"/>
                      <w:sz w:val="18"/>
                      <w:szCs w:val="18"/>
                      <w:bdr w:val="none" w:sz="0" w:space="0" w:color="auto" w:frame="1"/>
                    </w:rPr>
                    <w:t>Drought Condition (Percent Area):</w:t>
                  </w:r>
                </w:p>
                <w:tbl>
                  <w:tblPr>
                    <w:tblW w:w="683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9"/>
                    <w:gridCol w:w="806"/>
                    <w:gridCol w:w="800"/>
                    <w:gridCol w:w="800"/>
                    <w:gridCol w:w="800"/>
                    <w:gridCol w:w="800"/>
                    <w:gridCol w:w="799"/>
                    <w:gridCol w:w="767"/>
                  </w:tblGrid>
                  <w:tr w:rsidR="00657630" w:rsidRPr="00657630" w:rsidTr="00657630">
                    <w:trPr>
                      <w:trHeight w:val="359"/>
                      <w:tblHeader/>
                    </w:trPr>
                    <w:tc>
                      <w:tcPr>
                        <w:tcW w:w="12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None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D0-D4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D37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D1-D4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AA00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D2-D4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60000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D3-D4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730000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="100" w:beforeAutospacing="1" w:after="30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D4</w:t>
                        </w:r>
                      </w:p>
                    </w:tc>
                  </w:tr>
                  <w:tr w:rsidR="00657630" w:rsidRPr="00657630" w:rsidTr="00657630">
                    <w:trPr>
                      <w:trHeight w:val="149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CCCCCC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bdr w:val="none" w:sz="0" w:space="0" w:color="auto" w:frame="1"/>
                          </w:rPr>
                          <w:t>Current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2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</w:rPr>
                            <w:t>2015-05-26</w:t>
                          </w:r>
                        </w:hyperlink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25.37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74.63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57.03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35.92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17.59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7.94</w:t>
                        </w:r>
                      </w:p>
                    </w:tc>
                  </w:tr>
                  <w:tr w:rsidR="00657630" w:rsidRPr="00657630" w:rsidTr="00657630">
                    <w:trPr>
                      <w:trHeight w:val="136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bdr w:val="none" w:sz="0" w:space="0" w:color="auto" w:frame="1"/>
                          </w:rPr>
                          <w:t>Last Week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3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</w:rPr>
                            <w:t>2015-05-19</w:t>
                          </w:r>
                        </w:hyperlink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23.49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76.51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60.69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36.57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17.59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7.95</w:t>
                        </w:r>
                      </w:p>
                    </w:tc>
                  </w:tr>
                  <w:tr w:rsidR="00657630" w:rsidRPr="00657630" w:rsidTr="00657630">
                    <w:trPr>
                      <w:trHeight w:val="149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CCCCCC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bdr w:val="none" w:sz="0" w:space="0" w:color="auto" w:frame="1"/>
                          </w:rPr>
                          <w:t>3 Months Ago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4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</w:rPr>
                            <w:t>2015-02-24</w:t>
                          </w:r>
                        </w:hyperlink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30.07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69.93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59.91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31.06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17.38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7.04</w:t>
                        </w:r>
                      </w:p>
                    </w:tc>
                  </w:tr>
                  <w:tr w:rsidR="00657630" w:rsidRPr="00657630" w:rsidTr="00657630">
                    <w:trPr>
                      <w:trHeight w:val="285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bdr w:val="none" w:sz="0" w:space="0" w:color="auto" w:frame="1"/>
                          </w:rPr>
                          <w:t>Start of Calendar Year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5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</w:rPr>
                            <w:t>2014-12-30</w:t>
                          </w:r>
                        </w:hyperlink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34.76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65.24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54.48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33.50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18.68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5.40</w:t>
                        </w:r>
                      </w:p>
                    </w:tc>
                  </w:tr>
                  <w:tr w:rsidR="00657630" w:rsidRPr="00657630" w:rsidTr="00657630">
                    <w:trPr>
                      <w:trHeight w:val="297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CCCCCC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bdr w:val="none" w:sz="0" w:space="0" w:color="auto" w:frame="1"/>
                          </w:rPr>
                          <w:lastRenderedPageBreak/>
                          <w:t>Start of Water Year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6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</w:rPr>
                            <w:t>2014-09-30</w:t>
                          </w:r>
                        </w:hyperlink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31.48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68.52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55.57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35.65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19.95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F3EFD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8.90</w:t>
                        </w:r>
                      </w:p>
                    </w:tc>
                  </w:tr>
                  <w:tr w:rsidR="00657630" w:rsidRPr="00657630" w:rsidTr="00657630">
                    <w:trPr>
                      <w:trHeight w:val="136"/>
                    </w:trPr>
                    <w:tc>
                      <w:tcPr>
                        <w:tcW w:w="1259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EEEEE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bdr w:val="none" w:sz="0" w:space="0" w:color="auto" w:frame="1"/>
                          </w:rPr>
                          <w:t>One Year Ago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6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hyperlink r:id="rId27" w:history="1">
                          <w:r w:rsidRPr="00657630">
                            <w:rPr>
                              <w:rFonts w:ascii="inherit" w:eastAsia="Times New Roman" w:hAnsi="inherit" w:cs="Times New Roman"/>
                              <w:b/>
                              <w:bCs/>
                              <w:color w:val="006BB3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</w:rPr>
                            <w:t>2014-05-27</w:t>
                          </w:r>
                        </w:hyperlink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6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31.18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6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68.82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6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60.38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6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47.20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dotted" w:sz="2" w:space="0" w:color="000000"/>
                          <w:left w:val="dotted" w:sz="2" w:space="0" w:color="000000"/>
                          <w:bottom w:val="single" w:sz="6" w:space="0" w:color="000000"/>
                          <w:right w:val="dotted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20.21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657630" w:rsidRPr="00657630" w:rsidRDefault="00657630" w:rsidP="00657630">
                        <w:pPr>
                          <w:spacing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6576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4.31</w:t>
                        </w:r>
                      </w:p>
                    </w:tc>
                  </w:tr>
                </w:tbl>
                <w:p w:rsidR="00657630" w:rsidRPr="00657630" w:rsidRDefault="00657630" w:rsidP="00657630">
                  <w:pPr>
                    <w:jc w:val="center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Population Affected by Drought: </w:t>
                  </w:r>
                  <w:r w:rsidRPr="00657630">
                    <w:rPr>
                      <w:rFonts w:ascii="inherit" w:eastAsia="Times New Roman" w:hAnsi="inherit" w:cs="Arial"/>
                      <w:b/>
                      <w:bCs/>
                      <w:color w:val="424242"/>
                      <w:sz w:val="28"/>
                      <w:szCs w:val="28"/>
                      <w:bdr w:val="none" w:sz="0" w:space="0" w:color="auto" w:frame="1"/>
                    </w:rPr>
                    <w:t>53,571,264</w:t>
                  </w:r>
                  <w:hyperlink r:id="rId28" w:history="1">
                    <w:r w:rsidRPr="00657630">
                      <w:rPr>
                        <w:rFonts w:ascii="inherit" w:eastAsia="Times New Roman" w:hAnsi="inherit" w:cs="Arial"/>
                        <w:b/>
                        <w:bCs/>
                        <w:color w:val="FFFFFF"/>
                        <w:sz w:val="18"/>
                        <w:szCs w:val="18"/>
                        <w:u w:val="single"/>
                        <w:bdr w:val="single" w:sz="6" w:space="6" w:color="D9D9D9" w:frame="1"/>
                        <w:shd w:val="clear" w:color="auto" w:fill="CE9463"/>
                      </w:rPr>
                      <w:t>View More Statistics</w:t>
                    </w:r>
                  </w:hyperlink>
                </w:p>
                <w:p w:rsidR="00657630" w:rsidRPr="00657630" w:rsidRDefault="00657630" w:rsidP="00657630">
                  <w:pPr>
                    <w:spacing w:line="360" w:lineRule="atLeast"/>
                    <w:textAlignment w:val="baseline"/>
                    <w:outlineLvl w:val="2"/>
                    <w:rPr>
                      <w:rFonts w:eastAsia="Times New Roman" w:cs="Arial"/>
                      <w:b/>
                      <w:bCs/>
                      <w:color w:val="545454"/>
                      <w:spacing w:val="-15"/>
                      <w:szCs w:val="24"/>
                    </w:rPr>
                  </w:pPr>
                  <w:r w:rsidRPr="00657630">
                    <w:rPr>
                      <w:rFonts w:eastAsia="Times New Roman" w:cs="Arial"/>
                      <w:b/>
                      <w:bCs/>
                      <w:color w:val="545454"/>
                      <w:spacing w:val="-15"/>
                      <w:szCs w:val="24"/>
                    </w:rPr>
                    <w:t>Intensity:</w:t>
                  </w:r>
                </w:p>
                <w:p w:rsidR="00657630" w:rsidRPr="00657630" w:rsidRDefault="00657630" w:rsidP="00657630">
                  <w:pPr>
                    <w:numPr>
                      <w:ilvl w:val="0"/>
                      <w:numId w:val="1"/>
                    </w:numPr>
                    <w:ind w:left="270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304BE5A6" wp14:editId="6AB5E96B">
                        <wp:extent cx="290195" cy="144780"/>
                        <wp:effectExtent l="0" t="0" r="0" b="7620"/>
                        <wp:docPr id="8" name="Picture 8" descr="http://droughtmonitor.unl.edu/styles/images/d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droughtmonitor.unl.edu/styles/images/d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D0 - Abnormally Dry</w:t>
                  </w:r>
                </w:p>
                <w:p w:rsidR="00657630" w:rsidRPr="00657630" w:rsidRDefault="00657630" w:rsidP="00657630">
                  <w:pPr>
                    <w:numPr>
                      <w:ilvl w:val="0"/>
                      <w:numId w:val="1"/>
                    </w:numPr>
                    <w:ind w:left="270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2E8BFA71" wp14:editId="4B1386A9">
                        <wp:extent cx="290195" cy="144780"/>
                        <wp:effectExtent l="0" t="0" r="0" b="7620"/>
                        <wp:docPr id="9" name="Picture 9" descr="http://droughtmonitor.unl.edu/styles/images/d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droughtmonitor.unl.edu/styles/images/d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D1 - Moderate Drought</w:t>
                  </w:r>
                </w:p>
                <w:p w:rsidR="00657630" w:rsidRPr="00657630" w:rsidRDefault="00657630" w:rsidP="00657630">
                  <w:pPr>
                    <w:numPr>
                      <w:ilvl w:val="0"/>
                      <w:numId w:val="1"/>
                    </w:numPr>
                    <w:ind w:left="270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776BCF68" wp14:editId="7E00CB4E">
                        <wp:extent cx="290195" cy="144780"/>
                        <wp:effectExtent l="0" t="0" r="0" b="7620"/>
                        <wp:docPr id="10" name="Picture 10" descr="http://droughtmonitor.unl.edu/styles/images/d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droughtmonitor.unl.edu/styles/images/d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D2 - Severe Drought</w:t>
                  </w:r>
                </w:p>
                <w:p w:rsidR="00657630" w:rsidRPr="00657630" w:rsidRDefault="00657630" w:rsidP="00657630">
                  <w:pPr>
                    <w:numPr>
                      <w:ilvl w:val="0"/>
                      <w:numId w:val="2"/>
                    </w:numPr>
                    <w:ind w:left="270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135F396C" wp14:editId="472A9EC1">
                        <wp:extent cx="290195" cy="144780"/>
                        <wp:effectExtent l="0" t="0" r="0" b="7620"/>
                        <wp:docPr id="11" name="Picture 11" descr="http://droughtmonitor.unl.edu/styles/images/d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droughtmonitor.unl.edu/styles/images/d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D3 - Extreme Drought</w:t>
                  </w:r>
                </w:p>
                <w:p w:rsidR="00657630" w:rsidRPr="00657630" w:rsidRDefault="00657630" w:rsidP="00657630">
                  <w:pPr>
                    <w:numPr>
                      <w:ilvl w:val="0"/>
                      <w:numId w:val="2"/>
                    </w:numPr>
                    <w:ind w:left="270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64EBEA7E" wp14:editId="498FD537">
                        <wp:extent cx="290195" cy="144780"/>
                        <wp:effectExtent l="0" t="0" r="0" b="7620"/>
                        <wp:docPr id="12" name="Picture 12" descr="http://droughtmonitor.unl.edu/styles/images/d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droughtmonitor.unl.edu/styles/images/d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D4 - Exceptional Drought</w:t>
                  </w:r>
                </w:p>
                <w:p w:rsidR="00657630" w:rsidRPr="00657630" w:rsidRDefault="00657630" w:rsidP="00657630">
                  <w:pPr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ascii="inherit" w:eastAsia="Times New Roman" w:hAnsi="inherit" w:cs="Arial"/>
                      <w:i/>
                      <w:iCs/>
                      <w:color w:val="424242"/>
                      <w:sz w:val="18"/>
                      <w:szCs w:val="18"/>
                      <w:bdr w:val="none" w:sz="0" w:space="0" w:color="auto" w:frame="1"/>
                    </w:rPr>
                    <w:t>The Drought Monitor focuses on broad-scale conditions. Local conditions may vary. See accompanying </w:t>
                  </w:r>
                  <w:hyperlink r:id="rId34" w:tgtFrame="_blank" w:history="1">
                    <w:r w:rsidRPr="00657630">
                      <w:rPr>
                        <w:rFonts w:ascii="inherit" w:eastAsia="Times New Roman" w:hAnsi="inherit" w:cs="Arial"/>
                        <w:b/>
                        <w:bCs/>
                        <w:i/>
                        <w:iCs/>
                        <w:color w:val="006BB3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text summary</w:t>
                    </w:r>
                  </w:hyperlink>
                  <w:r w:rsidRPr="00657630">
                    <w:rPr>
                      <w:rFonts w:ascii="inherit" w:eastAsia="Times New Roman" w:hAnsi="inherit" w:cs="Arial"/>
                      <w:i/>
                      <w:iCs/>
                      <w:color w:val="424242"/>
                      <w:sz w:val="18"/>
                      <w:szCs w:val="18"/>
                      <w:bdr w:val="none" w:sz="0" w:space="0" w:color="auto" w:frame="1"/>
                    </w:rPr>
                    <w:t> for forecast statements.</w:t>
                  </w:r>
                </w:p>
                <w:p w:rsidR="00657630" w:rsidRPr="00657630" w:rsidRDefault="00657630" w:rsidP="00657630">
                  <w:pPr>
                    <w:spacing w:line="360" w:lineRule="atLeast"/>
                    <w:textAlignment w:val="baseline"/>
                    <w:outlineLvl w:val="2"/>
                    <w:rPr>
                      <w:rFonts w:eastAsia="Times New Roman" w:cs="Arial"/>
                      <w:b/>
                      <w:bCs/>
                      <w:color w:val="545454"/>
                      <w:spacing w:val="-15"/>
                      <w:szCs w:val="24"/>
                    </w:rPr>
                  </w:pPr>
                  <w:r w:rsidRPr="00657630">
                    <w:rPr>
                      <w:rFonts w:eastAsia="Times New Roman" w:cs="Arial"/>
                      <w:b/>
                      <w:bCs/>
                      <w:color w:val="545454"/>
                      <w:spacing w:val="-15"/>
                      <w:szCs w:val="24"/>
                    </w:rPr>
                    <w:t>Author(s):</w:t>
                  </w:r>
                </w:p>
                <w:p w:rsidR="00657630" w:rsidRPr="00657630" w:rsidRDefault="00657630" w:rsidP="00657630">
                  <w:pPr>
                    <w:numPr>
                      <w:ilvl w:val="0"/>
                      <w:numId w:val="3"/>
                    </w:numPr>
                    <w:ind w:left="270"/>
                    <w:textAlignment w:val="baseline"/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</w:pPr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 xml:space="preserve">Brad </w:t>
                  </w:r>
                  <w:proofErr w:type="spellStart"/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Rippey</w:t>
                  </w:r>
                  <w:proofErr w:type="spellEnd"/>
                  <w:r w:rsidRPr="00657630">
                    <w:rPr>
                      <w:rFonts w:eastAsia="Times New Roman" w:cs="Arial"/>
                      <w:color w:val="424242"/>
                      <w:sz w:val="18"/>
                      <w:szCs w:val="18"/>
                    </w:rPr>
                    <w:t>, U.S. Department of Agriculture</w:t>
                  </w:r>
                </w:p>
              </w:tc>
            </w:tr>
            <w:tr w:rsidR="00657630" w:rsidRPr="00657630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105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5220" w:type="dxa"/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:rsidR="00657630" w:rsidRPr="00657630" w:rsidRDefault="00657630" w:rsidP="0065763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657630" w:rsidRPr="00657630" w:rsidRDefault="00657630" w:rsidP="0065763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97067" w:rsidRDefault="00797067"/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DA"/>
    <w:multiLevelType w:val="multilevel"/>
    <w:tmpl w:val="22E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10161"/>
    <w:multiLevelType w:val="multilevel"/>
    <w:tmpl w:val="1A7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F5654"/>
    <w:multiLevelType w:val="multilevel"/>
    <w:tmpl w:val="34C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30"/>
    <w:rsid w:val="003B4F44"/>
    <w:rsid w:val="00657630"/>
    <w:rsid w:val="007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92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1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7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8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615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ughtmonitor.unl.edu/Home.aspx" TargetMode="External"/><Relationship Id="rId13" Type="http://schemas.openxmlformats.org/officeDocument/2006/relationships/hyperlink" Target="http://droughtmonitor.unl.edu/data/pdfs/20150526/20150526_west_trd.pdf" TargetMode="External"/><Relationship Id="rId18" Type="http://schemas.openxmlformats.org/officeDocument/2006/relationships/image" Target="media/image7.wmf"/><Relationship Id="rId26" Type="http://schemas.openxmlformats.org/officeDocument/2006/relationships/hyperlink" Target="javascript:popUp('/data/pngs/20140930/20140930_west_date.png')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2.xml"/><Relationship Id="rId34" Type="http://schemas.openxmlformats.org/officeDocument/2006/relationships/hyperlink" Target="http://droughtmonitor.unl.edu/Home/Narrative.aspx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droughtmonitor.unl.edu/AboutUSDM/StatisticsType.aspx" TargetMode="External"/><Relationship Id="rId25" Type="http://schemas.openxmlformats.org/officeDocument/2006/relationships/hyperlink" Target="javascript:popUp('/data/pngs/20141230/20141230_west_date.png')" TargetMode="External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roughtmonitor.unl.edu/data/pngs/20150526/20150526_west_trd.png" TargetMode="External"/><Relationship Id="rId24" Type="http://schemas.openxmlformats.org/officeDocument/2006/relationships/hyperlink" Target="javascript:popUp('/data/pngs/20150224/20150224_west_date.png')" TargetMode="External"/><Relationship Id="rId32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droughtmonitor.unl.edu/data/jpg/20150526/20150526_west_trd.jpg" TargetMode="External"/><Relationship Id="rId23" Type="http://schemas.openxmlformats.org/officeDocument/2006/relationships/hyperlink" Target="javascript:popUp('/data/pngs/20150519/20150519_west_date.png')" TargetMode="External"/><Relationship Id="rId28" Type="http://schemas.openxmlformats.org/officeDocument/2006/relationships/hyperlink" Target="http://droughtmonitor.unl.edu/MapsAndData/DataTables.aspx?wes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1.xm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droughtmonitor.unl.edu/Home/RegionalDroughtMonitor.aspx" TargetMode="External"/><Relationship Id="rId14" Type="http://schemas.openxmlformats.org/officeDocument/2006/relationships/image" Target="media/image5.png"/><Relationship Id="rId22" Type="http://schemas.openxmlformats.org/officeDocument/2006/relationships/hyperlink" Target="javascript:popUp('/data/pngs/20150526/20150526_west_date.png')" TargetMode="External"/><Relationship Id="rId27" Type="http://schemas.openxmlformats.org/officeDocument/2006/relationships/hyperlink" Target="javascript:popUp('/data/pngs/20140527/20140527_west_date.png')" TargetMode="External"/><Relationship Id="rId30" Type="http://schemas.openxmlformats.org/officeDocument/2006/relationships/image" Target="media/image10.png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2015-05-28T21:46:00Z</dcterms:created>
  <dcterms:modified xsi:type="dcterms:W3CDTF">2015-05-28T21:50:00Z</dcterms:modified>
</cp:coreProperties>
</file>