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8" w:rsidRPr="0067681E" w:rsidRDefault="007E6198" w:rsidP="007E6198">
      <w:pPr>
        <w:jc w:val="center"/>
        <w:rPr>
          <w:szCs w:val="24"/>
        </w:rPr>
      </w:pPr>
      <w:r w:rsidRPr="0067681E">
        <w:rPr>
          <w:szCs w:val="24"/>
        </w:rPr>
        <w:t>Agenda</w:t>
      </w:r>
    </w:p>
    <w:p w:rsidR="00DD3588" w:rsidRPr="0067681E" w:rsidRDefault="00DD3588" w:rsidP="007E6198">
      <w:pPr>
        <w:jc w:val="center"/>
        <w:rPr>
          <w:szCs w:val="24"/>
        </w:rPr>
      </w:pPr>
      <w:r w:rsidRPr="0067681E">
        <w:rPr>
          <w:szCs w:val="24"/>
        </w:rPr>
        <w:t>Union County</w:t>
      </w:r>
    </w:p>
    <w:p w:rsidR="00DD3588" w:rsidRPr="0067681E" w:rsidRDefault="00DD3588" w:rsidP="007E6198">
      <w:pPr>
        <w:jc w:val="center"/>
        <w:rPr>
          <w:szCs w:val="24"/>
        </w:rPr>
      </w:pPr>
      <w:r w:rsidRPr="0067681E">
        <w:rPr>
          <w:szCs w:val="24"/>
        </w:rPr>
        <w:t>Community Wildfire Protection Plan</w:t>
      </w:r>
    </w:p>
    <w:p w:rsidR="007E6198" w:rsidRPr="0067681E" w:rsidRDefault="00DD3588" w:rsidP="007E6198">
      <w:pPr>
        <w:jc w:val="center"/>
        <w:rPr>
          <w:szCs w:val="24"/>
        </w:rPr>
      </w:pPr>
      <w:r w:rsidRPr="0067681E">
        <w:rPr>
          <w:szCs w:val="24"/>
        </w:rPr>
        <w:t xml:space="preserve">Cooperators </w:t>
      </w:r>
      <w:r w:rsidR="00BD4E26" w:rsidRPr="0067681E">
        <w:rPr>
          <w:szCs w:val="24"/>
        </w:rPr>
        <w:t>Meeting</w:t>
      </w:r>
    </w:p>
    <w:p w:rsidR="00797067" w:rsidRPr="0067681E" w:rsidRDefault="00797067" w:rsidP="007E6198">
      <w:pPr>
        <w:jc w:val="center"/>
        <w:rPr>
          <w:szCs w:val="24"/>
        </w:rPr>
      </w:pPr>
    </w:p>
    <w:p w:rsidR="007E6198" w:rsidRPr="0067681E" w:rsidRDefault="007E6198" w:rsidP="007E6198">
      <w:pPr>
        <w:rPr>
          <w:szCs w:val="24"/>
        </w:rPr>
      </w:pPr>
    </w:p>
    <w:p w:rsidR="007E390E" w:rsidRPr="0067681E" w:rsidRDefault="007E390E" w:rsidP="007E390E">
      <w:pPr>
        <w:rPr>
          <w:szCs w:val="24"/>
        </w:rPr>
      </w:pPr>
      <w:r>
        <w:rPr>
          <w:szCs w:val="24"/>
        </w:rPr>
        <w:t xml:space="preserve">Location: </w:t>
      </w:r>
      <w:r w:rsidRPr="0067681E">
        <w:rPr>
          <w:szCs w:val="24"/>
        </w:rPr>
        <w:t>La Grande City Fire Department</w:t>
      </w:r>
      <w:r w:rsidR="00EA02C2">
        <w:rPr>
          <w:szCs w:val="24"/>
        </w:rPr>
        <w:t xml:space="preserve">, </w:t>
      </w:r>
      <w:r w:rsidRPr="0067681E">
        <w:rPr>
          <w:szCs w:val="24"/>
        </w:rPr>
        <w:t>1806 Cove Avenue</w:t>
      </w:r>
    </w:p>
    <w:p w:rsidR="007E390E" w:rsidRDefault="007E390E" w:rsidP="007E390E">
      <w:pPr>
        <w:jc w:val="both"/>
        <w:rPr>
          <w:szCs w:val="24"/>
        </w:rPr>
      </w:pPr>
      <w:r>
        <w:rPr>
          <w:szCs w:val="24"/>
        </w:rPr>
        <w:t xml:space="preserve">Date and Time:  March 26, 2015   at 2 pm.   </w:t>
      </w:r>
    </w:p>
    <w:p w:rsidR="007E390E" w:rsidRDefault="007E390E" w:rsidP="004D666B">
      <w:pPr>
        <w:jc w:val="both"/>
        <w:rPr>
          <w:szCs w:val="24"/>
        </w:rPr>
      </w:pPr>
    </w:p>
    <w:p w:rsidR="00C009F7" w:rsidRDefault="00C009F7" w:rsidP="004D666B">
      <w:pPr>
        <w:jc w:val="both"/>
        <w:rPr>
          <w:szCs w:val="24"/>
        </w:rPr>
      </w:pPr>
      <w:r>
        <w:rPr>
          <w:szCs w:val="24"/>
        </w:rPr>
        <w:t xml:space="preserve">In Attendance: </w:t>
      </w:r>
      <w:r w:rsidR="0023111E">
        <w:rPr>
          <w:szCs w:val="24"/>
        </w:rPr>
        <w:t>Representative from Idaho-Northern Railroad</w:t>
      </w:r>
      <w:r w:rsidR="0011417D">
        <w:rPr>
          <w:szCs w:val="24"/>
        </w:rPr>
        <w:t xml:space="preserve"> (Working on getting his name)</w:t>
      </w:r>
      <w:r w:rsidR="0023111E">
        <w:rPr>
          <w:szCs w:val="24"/>
        </w:rPr>
        <w:t>,</w:t>
      </w:r>
      <w:r>
        <w:rPr>
          <w:szCs w:val="24"/>
        </w:rPr>
        <w:t xml:space="preserve">  JB Brock, Joe Hessel, Mark Jacques, Mike McDonnell, Katy Nesbitt, Mitch Williams</w:t>
      </w:r>
      <w:r w:rsidR="00264987">
        <w:rPr>
          <w:szCs w:val="24"/>
        </w:rPr>
        <w:t xml:space="preserve">, Jenny </w:t>
      </w:r>
      <w:proofErr w:type="spellStart"/>
      <w:r w:rsidR="00264987">
        <w:rPr>
          <w:szCs w:val="24"/>
        </w:rPr>
        <w:t>Reinheardt</w:t>
      </w:r>
      <w:proofErr w:type="spellEnd"/>
      <w:r w:rsidR="00264987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C009F7" w:rsidRDefault="00C009F7" w:rsidP="004D666B">
      <w:pPr>
        <w:jc w:val="both"/>
        <w:rPr>
          <w:szCs w:val="24"/>
        </w:rPr>
      </w:pPr>
    </w:p>
    <w:p w:rsidR="002A4E9C" w:rsidRDefault="00264987" w:rsidP="004D666B">
      <w:pPr>
        <w:jc w:val="both"/>
        <w:rPr>
          <w:szCs w:val="24"/>
        </w:rPr>
      </w:pPr>
      <w:r>
        <w:rPr>
          <w:szCs w:val="24"/>
        </w:rPr>
        <w:t xml:space="preserve">There was only one Cooperator, from </w:t>
      </w:r>
      <w:r w:rsidR="0023111E">
        <w:rPr>
          <w:szCs w:val="24"/>
        </w:rPr>
        <w:t>Idaho-Northern</w:t>
      </w:r>
      <w:r>
        <w:rPr>
          <w:szCs w:val="24"/>
        </w:rPr>
        <w:t xml:space="preserve"> Railroad at the meeting.  As a result the discussion regarding the CWPP was more of a group oriented conversation about </w:t>
      </w:r>
      <w:r w:rsidR="007B02C6">
        <w:rPr>
          <w:szCs w:val="24"/>
        </w:rPr>
        <w:t xml:space="preserve">information regarding the CWPP.  </w:t>
      </w:r>
    </w:p>
    <w:p w:rsidR="007B02C6" w:rsidRDefault="007B02C6" w:rsidP="004D666B">
      <w:pPr>
        <w:jc w:val="both"/>
        <w:rPr>
          <w:szCs w:val="24"/>
        </w:rPr>
      </w:pPr>
      <w:r>
        <w:rPr>
          <w:szCs w:val="24"/>
        </w:rPr>
        <w:t xml:space="preserve"> Topics covered included:</w:t>
      </w:r>
    </w:p>
    <w:p w:rsidR="007B02C6" w:rsidRDefault="007B02C6" w:rsidP="004D666B">
      <w:pPr>
        <w:jc w:val="both"/>
        <w:rPr>
          <w:szCs w:val="24"/>
        </w:rPr>
      </w:pPr>
    </w:p>
    <w:p w:rsidR="00C05F8D" w:rsidRDefault="00C05F8D" w:rsidP="00C05F8D">
      <w:pPr>
        <w:pStyle w:val="ListParagraph"/>
        <w:numPr>
          <w:ilvl w:val="0"/>
          <w:numId w:val="29"/>
        </w:numPr>
        <w:jc w:val="both"/>
        <w:rPr>
          <w:szCs w:val="24"/>
        </w:rPr>
      </w:pPr>
      <w:r w:rsidRPr="00C05F8D">
        <w:rPr>
          <w:szCs w:val="24"/>
        </w:rPr>
        <w:t xml:space="preserve">There was recognition that railroad does ignite fires within it the railroad right-a-way.  </w:t>
      </w:r>
      <w:r>
        <w:rPr>
          <w:szCs w:val="24"/>
        </w:rPr>
        <w:t xml:space="preserve">Focusing on areas that are more susceptible </w:t>
      </w:r>
      <w:r w:rsidR="00F21395">
        <w:rPr>
          <w:szCs w:val="24"/>
        </w:rPr>
        <w:t>to starts is one way prevention method</w:t>
      </w:r>
      <w:r w:rsidR="00131E59">
        <w:rPr>
          <w:szCs w:val="24"/>
        </w:rPr>
        <w:t xml:space="preserve">, </w:t>
      </w:r>
      <w:proofErr w:type="spellStart"/>
      <w:r w:rsidR="00131E59">
        <w:rPr>
          <w:szCs w:val="24"/>
        </w:rPr>
        <w:t>Reinheart</w:t>
      </w:r>
      <w:proofErr w:type="spellEnd"/>
      <w:r w:rsidR="00131E59">
        <w:rPr>
          <w:szCs w:val="24"/>
        </w:rPr>
        <w:t xml:space="preserve"> Ro</w:t>
      </w:r>
      <w:r w:rsidR="00642FD3">
        <w:rPr>
          <w:szCs w:val="24"/>
        </w:rPr>
        <w:t xml:space="preserve">ad between </w:t>
      </w:r>
      <w:proofErr w:type="spellStart"/>
      <w:r w:rsidR="00642FD3">
        <w:rPr>
          <w:szCs w:val="24"/>
        </w:rPr>
        <w:t>Imbler</w:t>
      </w:r>
      <w:proofErr w:type="spellEnd"/>
      <w:r w:rsidR="00642FD3">
        <w:rPr>
          <w:szCs w:val="24"/>
        </w:rPr>
        <w:t xml:space="preserve"> and Elgin</w:t>
      </w:r>
      <w:r w:rsidR="00561AC9">
        <w:rPr>
          <w:szCs w:val="24"/>
        </w:rPr>
        <w:t>, and the har</w:t>
      </w:r>
      <w:r w:rsidR="00385570">
        <w:rPr>
          <w:szCs w:val="24"/>
        </w:rPr>
        <w:t>d pull between Balm and McAlister Road</w:t>
      </w:r>
      <w:r w:rsidR="00642FD3">
        <w:rPr>
          <w:szCs w:val="24"/>
        </w:rPr>
        <w:t xml:space="preserve"> </w:t>
      </w:r>
      <w:r w:rsidR="00385570">
        <w:rPr>
          <w:szCs w:val="24"/>
        </w:rPr>
        <w:t>were</w:t>
      </w:r>
      <w:r w:rsidR="00642FD3">
        <w:rPr>
          <w:szCs w:val="24"/>
        </w:rPr>
        <w:t xml:space="preserve"> location</w:t>
      </w:r>
      <w:r w:rsidR="00385570">
        <w:rPr>
          <w:szCs w:val="24"/>
        </w:rPr>
        <w:t>s</w:t>
      </w:r>
      <w:r w:rsidR="00642FD3">
        <w:rPr>
          <w:szCs w:val="24"/>
        </w:rPr>
        <w:t xml:space="preserve"> pointed out</w:t>
      </w:r>
      <w:r w:rsidR="00F21395">
        <w:rPr>
          <w:szCs w:val="24"/>
        </w:rPr>
        <w:t xml:space="preserve">.  There is a small </w:t>
      </w:r>
      <w:r w:rsidR="00385570">
        <w:rPr>
          <w:szCs w:val="24"/>
        </w:rPr>
        <w:t>water cart</w:t>
      </w:r>
      <w:r w:rsidR="00F21395">
        <w:rPr>
          <w:szCs w:val="24"/>
        </w:rPr>
        <w:t xml:space="preserve"> that follows the train and is responsible for fire detection.   Changing the </w:t>
      </w:r>
      <w:r w:rsidR="00642FD3">
        <w:rPr>
          <w:szCs w:val="24"/>
        </w:rPr>
        <w:t xml:space="preserve">day </w:t>
      </w:r>
      <w:r w:rsidR="00F21395">
        <w:rPr>
          <w:szCs w:val="24"/>
        </w:rPr>
        <w:t xml:space="preserve">time schedule on when the train runs was discussed </w:t>
      </w:r>
      <w:r w:rsidR="00642FD3">
        <w:rPr>
          <w:szCs w:val="24"/>
        </w:rPr>
        <w:t xml:space="preserve">since </w:t>
      </w:r>
      <w:r w:rsidR="00A07DE7">
        <w:rPr>
          <w:szCs w:val="24"/>
        </w:rPr>
        <w:t xml:space="preserve">mornings/evenings are cooler.  The load </w:t>
      </w:r>
      <w:r w:rsidR="0045763F">
        <w:rPr>
          <w:szCs w:val="24"/>
        </w:rPr>
        <w:t xml:space="preserve">schedules </w:t>
      </w:r>
      <w:r w:rsidR="00A07DE7">
        <w:rPr>
          <w:szCs w:val="24"/>
        </w:rPr>
        <w:t xml:space="preserve">are </w:t>
      </w:r>
      <w:r w:rsidR="0045763F">
        <w:rPr>
          <w:szCs w:val="24"/>
        </w:rPr>
        <w:t>based on</w:t>
      </w:r>
      <w:r w:rsidR="00A07DE7">
        <w:rPr>
          <w:szCs w:val="24"/>
        </w:rPr>
        <w:t xml:space="preserve"> the </w:t>
      </w:r>
      <w:r w:rsidR="00B26A64">
        <w:rPr>
          <w:szCs w:val="24"/>
        </w:rPr>
        <w:t xml:space="preserve">requests of businesses and their operations. </w:t>
      </w:r>
    </w:p>
    <w:p w:rsidR="007B02C6" w:rsidRDefault="007B02C6" w:rsidP="007B02C6">
      <w:pPr>
        <w:pStyle w:val="ListParagraph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The original CWPP was completed in 2005 based on the National Fire Plan.  The Cohesive Wildfire Strategy provides three primary goals </w:t>
      </w:r>
      <w:r w:rsidR="00D46C62">
        <w:rPr>
          <w:szCs w:val="24"/>
        </w:rPr>
        <w:t xml:space="preserve">to strive for and allows for opportunities to revise the CWPP based on those three goals. </w:t>
      </w:r>
    </w:p>
    <w:p w:rsidR="00D46C62" w:rsidRDefault="00D46C62" w:rsidP="007B02C6">
      <w:pPr>
        <w:pStyle w:val="ListParagraph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Discussion regarding what the railroad has in place in terms of fire prevention was discussed and </w:t>
      </w:r>
      <w:r w:rsidR="00D5271D">
        <w:rPr>
          <w:szCs w:val="24"/>
        </w:rPr>
        <w:t xml:space="preserve">looking at possibilities of </w:t>
      </w:r>
      <w:r w:rsidR="00977486">
        <w:rPr>
          <w:szCs w:val="24"/>
        </w:rPr>
        <w:t xml:space="preserve">local agencies working with the railroad to further improve fire prevention.     </w:t>
      </w:r>
    </w:p>
    <w:p w:rsidR="00F22A0B" w:rsidRDefault="00F22A0B" w:rsidP="007B02C6">
      <w:pPr>
        <w:pStyle w:val="ListParagraph"/>
        <w:numPr>
          <w:ilvl w:val="0"/>
          <w:numId w:val="29"/>
        </w:numPr>
        <w:jc w:val="both"/>
        <w:rPr>
          <w:szCs w:val="24"/>
        </w:rPr>
      </w:pPr>
      <w:r w:rsidRPr="00F22A0B">
        <w:rPr>
          <w:szCs w:val="24"/>
        </w:rPr>
        <w:t>P</w:t>
      </w:r>
      <w:r w:rsidR="00F12B4F" w:rsidRPr="00F22A0B">
        <w:rPr>
          <w:szCs w:val="24"/>
        </w:rPr>
        <w:t xml:space="preserve">rospects of developing a prevention and fire plan for the railroad to </w:t>
      </w:r>
      <w:r w:rsidR="0046631A" w:rsidRPr="00F22A0B">
        <w:rPr>
          <w:szCs w:val="24"/>
        </w:rPr>
        <w:t xml:space="preserve">provide local fire management agencies with direction on suppression approaches such as:   retardant use, </w:t>
      </w:r>
      <w:r w:rsidR="006B25CE" w:rsidRPr="00F22A0B">
        <w:rPr>
          <w:szCs w:val="24"/>
        </w:rPr>
        <w:t xml:space="preserve">fire patrol once control is reached, </w:t>
      </w:r>
      <w:r w:rsidRPr="00F22A0B">
        <w:rPr>
          <w:szCs w:val="24"/>
        </w:rPr>
        <w:t xml:space="preserve">etc.   </w:t>
      </w:r>
    </w:p>
    <w:p w:rsidR="00977486" w:rsidRDefault="006C5B8A" w:rsidP="006C5B8A">
      <w:pPr>
        <w:pStyle w:val="ListParagraph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Prevention and suppression t</w:t>
      </w:r>
      <w:r w:rsidR="00F12B4F" w:rsidRPr="00F22A0B">
        <w:rPr>
          <w:szCs w:val="24"/>
        </w:rPr>
        <w:t xml:space="preserve">raining </w:t>
      </w:r>
      <w:r w:rsidR="00F22A0B">
        <w:rPr>
          <w:szCs w:val="24"/>
        </w:rPr>
        <w:t xml:space="preserve">is an option that </w:t>
      </w:r>
      <w:r w:rsidR="002A4E9C">
        <w:rPr>
          <w:szCs w:val="24"/>
        </w:rPr>
        <w:t>could</w:t>
      </w:r>
      <w:r w:rsidR="00F22A0B">
        <w:rPr>
          <w:szCs w:val="24"/>
        </w:rPr>
        <w:t xml:space="preserve"> </w:t>
      </w:r>
      <w:r>
        <w:rPr>
          <w:szCs w:val="24"/>
        </w:rPr>
        <w:t>be made available</w:t>
      </w:r>
      <w:r w:rsidRPr="006C5B8A">
        <w:t xml:space="preserve"> </w:t>
      </w:r>
      <w:r w:rsidR="008B0DE8">
        <w:rPr>
          <w:szCs w:val="24"/>
        </w:rPr>
        <w:t>to</w:t>
      </w:r>
      <w:r w:rsidRPr="006C5B8A">
        <w:rPr>
          <w:szCs w:val="24"/>
        </w:rPr>
        <w:t xml:space="preserve"> railroad personnel</w:t>
      </w:r>
      <w:r>
        <w:rPr>
          <w:szCs w:val="24"/>
        </w:rPr>
        <w:t xml:space="preserve">. </w:t>
      </w:r>
      <w:r w:rsidR="00F12B4F" w:rsidRPr="00F22A0B">
        <w:rPr>
          <w:szCs w:val="24"/>
        </w:rPr>
        <w:t xml:space="preserve"> </w:t>
      </w:r>
      <w:r w:rsidR="008B0DE8">
        <w:rPr>
          <w:szCs w:val="24"/>
        </w:rPr>
        <w:t xml:space="preserve"> </w:t>
      </w:r>
    </w:p>
    <w:p w:rsidR="0072279D" w:rsidRPr="00F22A0B" w:rsidRDefault="00B11C4B" w:rsidP="006C5B8A">
      <w:pPr>
        <w:pStyle w:val="ListParagraph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Identifying agreement and or coordination opportunities may </w:t>
      </w:r>
      <w:r w:rsidR="00DC0DB1">
        <w:rPr>
          <w:szCs w:val="24"/>
        </w:rPr>
        <w:t xml:space="preserve">help combine efforts in prevention and suppression.   </w:t>
      </w:r>
    </w:p>
    <w:p w:rsidR="00264987" w:rsidRDefault="00264987" w:rsidP="004D666B">
      <w:pPr>
        <w:jc w:val="both"/>
        <w:rPr>
          <w:szCs w:val="24"/>
        </w:rPr>
      </w:pPr>
    </w:p>
    <w:p w:rsidR="00264987" w:rsidRDefault="00264987" w:rsidP="004D666B">
      <w:pPr>
        <w:jc w:val="both"/>
        <w:rPr>
          <w:szCs w:val="24"/>
        </w:rPr>
      </w:pPr>
    </w:p>
    <w:p w:rsidR="005C256B" w:rsidRDefault="00637F64" w:rsidP="00FF506A">
      <w:r>
        <w:t xml:space="preserve">After meeting was adjourned </w:t>
      </w:r>
      <w:r w:rsidR="008D3BC9">
        <w:t xml:space="preserve">with the railroad, </w:t>
      </w:r>
      <w:r>
        <w:t>the CWPP group discussed</w:t>
      </w:r>
      <w:r w:rsidR="005C256B">
        <w:t>:</w:t>
      </w:r>
    </w:p>
    <w:p w:rsidR="005C256B" w:rsidRDefault="005C256B" w:rsidP="00FF506A">
      <w:pPr>
        <w:pStyle w:val="ListParagraph"/>
        <w:numPr>
          <w:ilvl w:val="0"/>
          <w:numId w:val="30"/>
        </w:numPr>
      </w:pPr>
      <w:r>
        <w:t>T</w:t>
      </w:r>
      <w:r w:rsidR="00637F64">
        <w:t>he lack of</w:t>
      </w:r>
      <w:r w:rsidR="00393D64">
        <w:t xml:space="preserve"> turnout from the cooperators and providing them opportunity to attend the public meetings.   </w:t>
      </w:r>
      <w:r w:rsidR="008D3BC9">
        <w:t xml:space="preserve">These meetings are </w:t>
      </w:r>
      <w:r w:rsidR="00885BE2">
        <w:t xml:space="preserve">listed at the bottom of the meeting notes.   </w:t>
      </w:r>
    </w:p>
    <w:p w:rsidR="005C256B" w:rsidRDefault="00885BE2" w:rsidP="00FF506A">
      <w:pPr>
        <w:pStyle w:val="ListParagraph"/>
        <w:numPr>
          <w:ilvl w:val="0"/>
          <w:numId w:val="30"/>
        </w:numPr>
      </w:pPr>
      <w:r>
        <w:t xml:space="preserve">Jenny and Katy developed a Cooperators questionnaire that is attached to these meeting notes.  </w:t>
      </w:r>
      <w:r w:rsidR="00BD1EA0">
        <w:t xml:space="preserve">Please REVIEW </w:t>
      </w:r>
      <w:r w:rsidR="008C2BB8">
        <w:t xml:space="preserve">and </w:t>
      </w:r>
      <w:r w:rsidR="00BD1EA0">
        <w:t xml:space="preserve">make edits, suggestions, or additions </w:t>
      </w:r>
      <w:r w:rsidR="008C2BB8">
        <w:t xml:space="preserve">to the Questionnaire.  The intent is to mail the questionnaire out to the cooperators to gather information. </w:t>
      </w:r>
    </w:p>
    <w:p w:rsidR="00885BE2" w:rsidRDefault="00E85D03" w:rsidP="00FF506A">
      <w:pPr>
        <w:pStyle w:val="ListParagraph"/>
        <w:numPr>
          <w:ilvl w:val="0"/>
          <w:numId w:val="30"/>
        </w:numPr>
      </w:pPr>
      <w:r>
        <w:t>Discussion then focused on the Public Meetings.  The intent of the meeting is to p</w:t>
      </w:r>
      <w:r w:rsidR="00C94A85">
        <w:t xml:space="preserve">rovide an overview of the CWPP, Cohesive Strategy, and Risk without a lot of detail.    Fire Wise, Ready-Set-Go, and other information will be provided through pamphlets </w:t>
      </w:r>
      <w:r w:rsidR="004671D3">
        <w:t xml:space="preserve">and discussed at communities meetings in the future, </w:t>
      </w:r>
      <w:r w:rsidR="00C94A85">
        <w:t xml:space="preserve">but is not part of </w:t>
      </w:r>
      <w:r w:rsidR="004671D3">
        <w:t>this</w:t>
      </w:r>
      <w:r w:rsidR="00C94A85">
        <w:t xml:space="preserve"> meetin</w:t>
      </w:r>
      <w:r w:rsidR="004671D3">
        <w:t xml:space="preserve">gs intent.    </w:t>
      </w:r>
    </w:p>
    <w:p w:rsidR="004671D3" w:rsidRDefault="004671D3" w:rsidP="004671D3">
      <w:pPr>
        <w:ind w:left="360"/>
      </w:pPr>
    </w:p>
    <w:p w:rsidR="004671D3" w:rsidRDefault="004671D3" w:rsidP="004671D3">
      <w:pPr>
        <w:ind w:left="360"/>
      </w:pPr>
    </w:p>
    <w:p w:rsidR="004671D3" w:rsidRDefault="004671D3" w:rsidP="004671D3">
      <w:pPr>
        <w:ind w:left="360"/>
      </w:pPr>
    </w:p>
    <w:p w:rsidR="004671D3" w:rsidRDefault="004671D3" w:rsidP="004671D3">
      <w:pPr>
        <w:ind w:left="360"/>
      </w:pPr>
    </w:p>
    <w:p w:rsidR="004671D3" w:rsidRPr="004671D3" w:rsidRDefault="004671D3" w:rsidP="004671D3">
      <w:pPr>
        <w:ind w:left="360"/>
        <w:rPr>
          <w:b/>
        </w:rPr>
      </w:pPr>
      <w:r w:rsidRPr="004671D3">
        <w:rPr>
          <w:b/>
        </w:rPr>
        <w:t>CALENDAR OF MEETINGS</w:t>
      </w:r>
    </w:p>
    <w:p w:rsidR="005C256B" w:rsidRDefault="005C256B" w:rsidP="00FF506A"/>
    <w:p w:rsidR="00862576" w:rsidRPr="00862576" w:rsidRDefault="000B4DC3" w:rsidP="006403A2">
      <w:pPr>
        <w:pStyle w:val="ListParagraph"/>
        <w:numPr>
          <w:ilvl w:val="0"/>
          <w:numId w:val="31"/>
        </w:numPr>
      </w:pPr>
      <w:r w:rsidRPr="006403A2">
        <w:rPr>
          <w:b/>
        </w:rPr>
        <w:t>The next CWPP Meeting</w:t>
      </w:r>
    </w:p>
    <w:p w:rsidR="00862576" w:rsidRDefault="000B4DC3" w:rsidP="00862576">
      <w:pPr>
        <w:pStyle w:val="ListParagraph"/>
        <w:numPr>
          <w:ilvl w:val="0"/>
          <w:numId w:val="34"/>
        </w:numPr>
      </w:pPr>
      <w:r w:rsidRPr="006403A2">
        <w:rPr>
          <w:b/>
        </w:rPr>
        <w:t xml:space="preserve"> </w:t>
      </w:r>
      <w:bookmarkStart w:id="0" w:name="_GoBack"/>
      <w:bookmarkEnd w:id="0"/>
      <w:r w:rsidRPr="006403A2">
        <w:rPr>
          <w:b/>
        </w:rPr>
        <w:t>April 8</w:t>
      </w:r>
      <w:r w:rsidRPr="006403A2">
        <w:rPr>
          <w:b/>
          <w:vertAlign w:val="superscript"/>
        </w:rPr>
        <w:t>th</w:t>
      </w:r>
      <w:r w:rsidRPr="006403A2">
        <w:rPr>
          <w:b/>
        </w:rPr>
        <w:t xml:space="preserve"> in JB’s Office at 0900</w:t>
      </w:r>
      <w:r>
        <w:t xml:space="preserve"> – finish the counties Unique values and hazards that are</w:t>
      </w:r>
      <w:r w:rsidR="006403A2">
        <w:t xml:space="preserve"> geographically</w:t>
      </w:r>
      <w:r>
        <w:t xml:space="preserve"> specific</w:t>
      </w:r>
      <w:r w:rsidR="006403A2">
        <w:t xml:space="preserve">.  </w:t>
      </w:r>
    </w:p>
    <w:p w:rsidR="00A46B92" w:rsidRDefault="00862576" w:rsidP="00A46B92">
      <w:pPr>
        <w:pStyle w:val="ListParagraph"/>
        <w:numPr>
          <w:ilvl w:val="0"/>
          <w:numId w:val="34"/>
        </w:numPr>
      </w:pPr>
      <w:r w:rsidRPr="00862576">
        <w:rPr>
          <w:b/>
        </w:rPr>
        <w:t>April 21</w:t>
      </w:r>
      <w:r w:rsidRPr="00862576">
        <w:rPr>
          <w:b/>
          <w:vertAlign w:val="superscript"/>
        </w:rPr>
        <w:t>st</w:t>
      </w:r>
      <w:r w:rsidRPr="00862576">
        <w:rPr>
          <w:b/>
        </w:rPr>
        <w:t xml:space="preserve"> – JB’s Office at 1300</w:t>
      </w:r>
      <w:r>
        <w:t xml:space="preserve"> prior to public meeting </w:t>
      </w:r>
      <w:r w:rsidRPr="00862576">
        <w:t>(</w:t>
      </w:r>
      <w:r w:rsidRPr="00862576">
        <w:rPr>
          <w:b/>
        </w:rPr>
        <w:t>if needed</w:t>
      </w:r>
      <w:r>
        <w:t xml:space="preserve">) </w:t>
      </w:r>
    </w:p>
    <w:p w:rsidR="00A46B92" w:rsidRDefault="00A46B92" w:rsidP="00A46B92">
      <w:pPr>
        <w:pStyle w:val="ListParagraph"/>
        <w:ind w:left="1080"/>
      </w:pPr>
    </w:p>
    <w:p w:rsidR="006403A2" w:rsidRDefault="006403A2" w:rsidP="00A46B92">
      <w:pPr>
        <w:pStyle w:val="ListParagraph"/>
        <w:numPr>
          <w:ilvl w:val="0"/>
          <w:numId w:val="31"/>
        </w:numPr>
      </w:pPr>
      <w:r w:rsidRPr="00A46B92">
        <w:rPr>
          <w:b/>
        </w:rPr>
        <w:t>PUBLIC MEETINGS</w:t>
      </w:r>
      <w:r>
        <w:t>:</w:t>
      </w:r>
    </w:p>
    <w:p w:rsidR="006403A2" w:rsidRDefault="00862576" w:rsidP="006403A2">
      <w:pPr>
        <w:pStyle w:val="ListParagraph"/>
        <w:numPr>
          <w:ilvl w:val="0"/>
          <w:numId w:val="33"/>
        </w:numPr>
      </w:pPr>
      <w:r>
        <w:t>April 21</w:t>
      </w:r>
      <w:r w:rsidRPr="00A46B92">
        <w:rPr>
          <w:vertAlign w:val="superscript"/>
        </w:rPr>
        <w:t>st</w:t>
      </w:r>
      <w:r w:rsidR="00A46B92">
        <w:t xml:space="preserve"> – La Grande Fire Station – 1800 (6 pm)</w:t>
      </w:r>
      <w:r w:rsidR="002A5560">
        <w:t xml:space="preserve"> – Room </w:t>
      </w:r>
      <w:r w:rsidR="006F7EDC">
        <w:t>confirmed</w:t>
      </w:r>
    </w:p>
    <w:p w:rsidR="00A46B92" w:rsidRDefault="00A46B92" w:rsidP="006403A2">
      <w:pPr>
        <w:pStyle w:val="ListParagraph"/>
        <w:numPr>
          <w:ilvl w:val="0"/>
          <w:numId w:val="33"/>
        </w:numPr>
      </w:pPr>
      <w:r>
        <w:t>April 30</w:t>
      </w:r>
      <w:r w:rsidRPr="00A46B92">
        <w:rPr>
          <w:vertAlign w:val="superscript"/>
        </w:rPr>
        <w:t>th</w:t>
      </w:r>
      <w:r>
        <w:t xml:space="preserve"> – Elgin Fire Station – 1800 (6 pm) </w:t>
      </w:r>
      <w:r w:rsidR="006F7EDC">
        <w:t>– Waiting for confirmation – I left a message</w:t>
      </w:r>
    </w:p>
    <w:p w:rsidR="00A46B92" w:rsidRDefault="002A5560" w:rsidP="006403A2">
      <w:pPr>
        <w:pStyle w:val="ListParagraph"/>
        <w:numPr>
          <w:ilvl w:val="0"/>
          <w:numId w:val="33"/>
        </w:numPr>
      </w:pPr>
      <w:r>
        <w:t>May 6</w:t>
      </w:r>
      <w:r w:rsidRPr="002A5560">
        <w:rPr>
          <w:vertAlign w:val="superscript"/>
        </w:rPr>
        <w:t>th</w:t>
      </w:r>
      <w:r>
        <w:t xml:space="preserve"> </w:t>
      </w:r>
      <w:r w:rsidR="006F7EDC">
        <w:t>–</w:t>
      </w:r>
      <w:r>
        <w:t xml:space="preserve"> </w:t>
      </w:r>
      <w:r w:rsidR="006F7EDC">
        <w:t>Union City Hall – 1800 (6 pm) – Waiting for confirmation – I left a message</w:t>
      </w:r>
    </w:p>
    <w:p w:rsidR="00301DA3" w:rsidRDefault="00301DA3" w:rsidP="00301DA3"/>
    <w:p w:rsidR="00C10CE5" w:rsidRDefault="00C10CE5" w:rsidP="00DF59A0">
      <w:pPr>
        <w:sectPr w:rsidR="00C10CE5" w:rsidSect="000E47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59A0" w:rsidRDefault="00DF59A0" w:rsidP="00FF506A"/>
    <w:sectPr w:rsidR="00DF59A0" w:rsidSect="00C10CE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BA278A"/>
    <w:multiLevelType w:val="hybridMultilevel"/>
    <w:tmpl w:val="76F4F8AA"/>
    <w:lvl w:ilvl="0" w:tplc="ADF87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93CE6"/>
    <w:multiLevelType w:val="hybridMultilevel"/>
    <w:tmpl w:val="C1CA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F755A4"/>
    <w:multiLevelType w:val="hybridMultilevel"/>
    <w:tmpl w:val="0D1C65C8"/>
    <w:lvl w:ilvl="0" w:tplc="4CF82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C006FB"/>
    <w:multiLevelType w:val="hybridMultilevel"/>
    <w:tmpl w:val="3BE6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96C07"/>
    <w:multiLevelType w:val="hybridMultilevel"/>
    <w:tmpl w:val="6DAA7970"/>
    <w:lvl w:ilvl="0" w:tplc="F36288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03769"/>
    <w:multiLevelType w:val="hybridMultilevel"/>
    <w:tmpl w:val="F0F6D1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876BB"/>
    <w:multiLevelType w:val="hybridMultilevel"/>
    <w:tmpl w:val="61603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A06"/>
    <w:multiLevelType w:val="hybridMultilevel"/>
    <w:tmpl w:val="D744F282"/>
    <w:lvl w:ilvl="0" w:tplc="20940F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0C306C"/>
    <w:multiLevelType w:val="hybridMultilevel"/>
    <w:tmpl w:val="BC386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371D2E"/>
    <w:multiLevelType w:val="hybridMultilevel"/>
    <w:tmpl w:val="F684DA98"/>
    <w:lvl w:ilvl="0" w:tplc="89144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F132E5"/>
    <w:multiLevelType w:val="hybridMultilevel"/>
    <w:tmpl w:val="8E6C6A56"/>
    <w:lvl w:ilvl="0" w:tplc="2E26C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0BCF"/>
    <w:multiLevelType w:val="hybridMultilevel"/>
    <w:tmpl w:val="54FC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3"/>
  </w:num>
  <w:num w:numId="4">
    <w:abstractNumId w:val="20"/>
  </w:num>
  <w:num w:numId="5">
    <w:abstractNumId w:val="2"/>
  </w:num>
  <w:num w:numId="6">
    <w:abstractNumId w:val="30"/>
  </w:num>
  <w:num w:numId="7">
    <w:abstractNumId w:val="29"/>
  </w:num>
  <w:num w:numId="8">
    <w:abstractNumId w:val="26"/>
  </w:num>
  <w:num w:numId="9">
    <w:abstractNumId w:val="32"/>
  </w:num>
  <w:num w:numId="10">
    <w:abstractNumId w:val="17"/>
  </w:num>
  <w:num w:numId="11">
    <w:abstractNumId w:val="6"/>
  </w:num>
  <w:num w:numId="12">
    <w:abstractNumId w:val="18"/>
  </w:num>
  <w:num w:numId="13">
    <w:abstractNumId w:val="21"/>
  </w:num>
  <w:num w:numId="14">
    <w:abstractNumId w:val="24"/>
  </w:num>
  <w:num w:numId="15">
    <w:abstractNumId w:val="7"/>
  </w:num>
  <w:num w:numId="16">
    <w:abstractNumId w:val="1"/>
  </w:num>
  <w:num w:numId="17">
    <w:abstractNumId w:val="28"/>
  </w:num>
  <w:num w:numId="18">
    <w:abstractNumId w:val="14"/>
  </w:num>
  <w:num w:numId="19">
    <w:abstractNumId w:val="19"/>
  </w:num>
  <w:num w:numId="20">
    <w:abstractNumId w:val="11"/>
  </w:num>
  <w:num w:numId="21">
    <w:abstractNumId w:val="27"/>
  </w:num>
  <w:num w:numId="22">
    <w:abstractNumId w:val="15"/>
  </w:num>
  <w:num w:numId="23">
    <w:abstractNumId w:val="13"/>
  </w:num>
  <w:num w:numId="24">
    <w:abstractNumId w:val="10"/>
  </w:num>
  <w:num w:numId="25">
    <w:abstractNumId w:val="25"/>
  </w:num>
  <w:num w:numId="26">
    <w:abstractNumId w:val="8"/>
  </w:num>
  <w:num w:numId="27">
    <w:abstractNumId w:val="0"/>
  </w:num>
  <w:num w:numId="28">
    <w:abstractNumId w:val="33"/>
  </w:num>
  <w:num w:numId="29">
    <w:abstractNumId w:val="12"/>
  </w:num>
  <w:num w:numId="30">
    <w:abstractNumId w:val="22"/>
  </w:num>
  <w:num w:numId="31">
    <w:abstractNumId w:val="5"/>
  </w:num>
  <w:num w:numId="32">
    <w:abstractNumId w:val="16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26"/>
    <w:rsid w:val="000B4DC3"/>
    <w:rsid w:val="000D727C"/>
    <w:rsid w:val="000E1606"/>
    <w:rsid w:val="000E47C0"/>
    <w:rsid w:val="000F624A"/>
    <w:rsid w:val="0011417D"/>
    <w:rsid w:val="00131E59"/>
    <w:rsid w:val="001816E5"/>
    <w:rsid w:val="001A5B43"/>
    <w:rsid w:val="001F228C"/>
    <w:rsid w:val="0023111E"/>
    <w:rsid w:val="00264987"/>
    <w:rsid w:val="0029340D"/>
    <w:rsid w:val="002A4E9C"/>
    <w:rsid w:val="002A5560"/>
    <w:rsid w:val="002F53AE"/>
    <w:rsid w:val="00301DA3"/>
    <w:rsid w:val="00326B98"/>
    <w:rsid w:val="00374168"/>
    <w:rsid w:val="00381FEB"/>
    <w:rsid w:val="00385570"/>
    <w:rsid w:val="00393D64"/>
    <w:rsid w:val="003D35FF"/>
    <w:rsid w:val="003E3A86"/>
    <w:rsid w:val="003F36AE"/>
    <w:rsid w:val="00400293"/>
    <w:rsid w:val="0045763F"/>
    <w:rsid w:val="0046631A"/>
    <w:rsid w:val="004671D3"/>
    <w:rsid w:val="004D2968"/>
    <w:rsid w:val="004D666B"/>
    <w:rsid w:val="004E03B0"/>
    <w:rsid w:val="00510E72"/>
    <w:rsid w:val="00522FC7"/>
    <w:rsid w:val="00561AC9"/>
    <w:rsid w:val="005B6A1A"/>
    <w:rsid w:val="005C256B"/>
    <w:rsid w:val="005C4F78"/>
    <w:rsid w:val="0061484D"/>
    <w:rsid w:val="00637F64"/>
    <w:rsid w:val="006403A2"/>
    <w:rsid w:val="00642FD3"/>
    <w:rsid w:val="0065683A"/>
    <w:rsid w:val="0067681E"/>
    <w:rsid w:val="006B25CE"/>
    <w:rsid w:val="006C5B8A"/>
    <w:rsid w:val="006D1015"/>
    <w:rsid w:val="006F4C7F"/>
    <w:rsid w:val="006F7EDC"/>
    <w:rsid w:val="0070401A"/>
    <w:rsid w:val="0072279D"/>
    <w:rsid w:val="00790835"/>
    <w:rsid w:val="00797067"/>
    <w:rsid w:val="007B02C6"/>
    <w:rsid w:val="007E390E"/>
    <w:rsid w:val="007E6198"/>
    <w:rsid w:val="00837FD4"/>
    <w:rsid w:val="00862576"/>
    <w:rsid w:val="00875BC5"/>
    <w:rsid w:val="00885BE2"/>
    <w:rsid w:val="008B0DE8"/>
    <w:rsid w:val="008C2BB8"/>
    <w:rsid w:val="008D3BC9"/>
    <w:rsid w:val="00953A87"/>
    <w:rsid w:val="0096556D"/>
    <w:rsid w:val="00977486"/>
    <w:rsid w:val="009B0B26"/>
    <w:rsid w:val="00A07DE7"/>
    <w:rsid w:val="00A46B92"/>
    <w:rsid w:val="00AA0214"/>
    <w:rsid w:val="00AC73D1"/>
    <w:rsid w:val="00AE4EA0"/>
    <w:rsid w:val="00B11C4B"/>
    <w:rsid w:val="00B24DD0"/>
    <w:rsid w:val="00B26A64"/>
    <w:rsid w:val="00B51518"/>
    <w:rsid w:val="00B90820"/>
    <w:rsid w:val="00BD1EA0"/>
    <w:rsid w:val="00BD4E26"/>
    <w:rsid w:val="00C009F7"/>
    <w:rsid w:val="00C05F8D"/>
    <w:rsid w:val="00C10CE5"/>
    <w:rsid w:val="00C50A2A"/>
    <w:rsid w:val="00C71BC0"/>
    <w:rsid w:val="00C94A85"/>
    <w:rsid w:val="00CA24A1"/>
    <w:rsid w:val="00CD00F1"/>
    <w:rsid w:val="00D03ACA"/>
    <w:rsid w:val="00D46C62"/>
    <w:rsid w:val="00D5271D"/>
    <w:rsid w:val="00D662B4"/>
    <w:rsid w:val="00DC0DB1"/>
    <w:rsid w:val="00DD3588"/>
    <w:rsid w:val="00DF59A0"/>
    <w:rsid w:val="00E40686"/>
    <w:rsid w:val="00E62D5A"/>
    <w:rsid w:val="00E641A9"/>
    <w:rsid w:val="00E81B46"/>
    <w:rsid w:val="00E85BD1"/>
    <w:rsid w:val="00E85D03"/>
    <w:rsid w:val="00EA02C2"/>
    <w:rsid w:val="00F10AFD"/>
    <w:rsid w:val="00F12B4F"/>
    <w:rsid w:val="00F21395"/>
    <w:rsid w:val="00F22A0B"/>
    <w:rsid w:val="00F9383E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4</cp:revision>
  <cp:lastPrinted>2015-01-22T20:35:00Z</cp:lastPrinted>
  <dcterms:created xsi:type="dcterms:W3CDTF">2015-03-27T16:33:00Z</dcterms:created>
  <dcterms:modified xsi:type="dcterms:W3CDTF">2015-03-27T18:09:00Z</dcterms:modified>
</cp:coreProperties>
</file>