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AE6" w:rsidRDefault="00326AE6" w:rsidP="00326AE6">
      <w:pPr>
        <w:pStyle w:val="Heading2"/>
        <w:pBdr>
          <w:bottom w:val="single" w:sz="4" w:space="1" w:color="auto"/>
        </w:pBdr>
        <w:spacing w:before="0" w:after="0"/>
        <w:rPr>
          <w:b w:val="0"/>
          <w:i w:val="0"/>
          <w:sz w:val="40"/>
        </w:rPr>
      </w:pPr>
      <w:bookmarkStart w:id="0" w:name="_Toc272561985"/>
      <w:r>
        <w:rPr>
          <w:sz w:val="40"/>
        </w:rPr>
        <w:t>Acknowledgements</w:t>
      </w:r>
      <w:bookmarkEnd w:id="0"/>
    </w:p>
    <w:p w:rsidR="00326AE6" w:rsidRPr="00326AE6" w:rsidRDefault="00326AE6" w:rsidP="00326AE6">
      <w:pPr>
        <w:rPr>
          <w:rFonts w:ascii="Arial" w:hAnsi="Arial"/>
          <w:b/>
          <w:i/>
          <w:sz w:val="24"/>
        </w:rPr>
      </w:pPr>
      <w:r w:rsidRPr="00326AE6">
        <w:rPr>
          <w:rFonts w:ascii="Arial" w:hAnsi="Arial"/>
          <w:b/>
          <w:i/>
          <w:sz w:val="24"/>
        </w:rPr>
        <w:t>Cohesive Wildfire Strategy and Secure Rural Schools Act Title II funding supported the revision of the Union County CWPP.</w:t>
      </w:r>
    </w:p>
    <w:p w:rsidR="00326AE6" w:rsidRPr="00326AE6" w:rsidRDefault="00326AE6" w:rsidP="00326AE6">
      <w:pPr>
        <w:rPr>
          <w:rFonts w:ascii="Arial" w:hAnsi="Arial"/>
          <w:i/>
          <w:sz w:val="24"/>
        </w:rPr>
      </w:pPr>
    </w:p>
    <w:p w:rsidR="00326AE6" w:rsidRPr="00326AE6" w:rsidRDefault="00326AE6" w:rsidP="00326AE6">
      <w:pPr>
        <w:rPr>
          <w:rFonts w:ascii="Arial" w:hAnsi="Arial"/>
          <w:i/>
          <w:sz w:val="24"/>
        </w:rPr>
      </w:pPr>
      <w:r w:rsidRPr="00326AE6">
        <w:rPr>
          <w:rFonts w:ascii="Arial" w:hAnsi="Arial"/>
          <w:i/>
          <w:sz w:val="24"/>
        </w:rPr>
        <w:t>A special thank you to the Community Wildfire Protection Plan Steering Committee</w:t>
      </w:r>
      <w:r w:rsidR="00A20A69">
        <w:rPr>
          <w:rFonts w:ascii="Arial" w:hAnsi="Arial"/>
          <w:i/>
          <w:sz w:val="24"/>
        </w:rPr>
        <w:t xml:space="preserve"> </w:t>
      </w:r>
      <w:r w:rsidRPr="00326AE6">
        <w:rPr>
          <w:rFonts w:ascii="Arial" w:hAnsi="Arial"/>
          <w:i/>
          <w:sz w:val="24"/>
        </w:rPr>
        <w:t xml:space="preserve">who dedicated their time and effort to this project while continuing to carry out the duties of their everyday jobs. </w:t>
      </w:r>
    </w:p>
    <w:p w:rsidR="00326AE6" w:rsidRPr="00326AE6" w:rsidRDefault="00326AE6" w:rsidP="00326AE6">
      <w:pPr>
        <w:rPr>
          <w:rFonts w:ascii="Arial" w:hAnsi="Arial"/>
          <w:i/>
          <w:sz w:val="24"/>
        </w:rPr>
      </w:pPr>
    </w:p>
    <w:p w:rsidR="00326AE6" w:rsidRDefault="00326AE6" w:rsidP="00326AE6">
      <w:pPr>
        <w:rPr>
          <w:rFonts w:ascii="Arial" w:hAnsi="Arial"/>
          <w:i/>
          <w:sz w:val="24"/>
        </w:rPr>
      </w:pPr>
      <w:r w:rsidRPr="00326AE6">
        <w:rPr>
          <w:rFonts w:ascii="Arial" w:hAnsi="Arial"/>
          <w:i/>
          <w:sz w:val="24"/>
        </w:rPr>
        <w:t xml:space="preserve">Recognition also goes to the many citizens of Union County and to local, state and federal government organizations that assisted in this planning effort by providing historical and technical information for the project. </w:t>
      </w:r>
    </w:p>
    <w:p w:rsidR="00326AE6" w:rsidRDefault="00326AE6" w:rsidP="00326AE6">
      <w:pPr>
        <w:rPr>
          <w:rFonts w:ascii="Arial" w:hAnsi="Arial"/>
          <w:i/>
          <w:sz w:val="24"/>
        </w:rPr>
      </w:pPr>
    </w:p>
    <w:p w:rsidR="00326AE6" w:rsidRDefault="00A20A69" w:rsidP="00326AE6">
      <w:pPr>
        <w:rPr>
          <w:rFonts w:ascii="Arial" w:hAnsi="Arial"/>
          <w:sz w:val="24"/>
        </w:rPr>
      </w:pPr>
      <w:r>
        <w:rPr>
          <w:rFonts w:ascii="Arial" w:hAnsi="Arial"/>
          <w:b/>
          <w:sz w:val="28"/>
          <w:szCs w:val="28"/>
        </w:rPr>
        <w:t xml:space="preserve"> </w:t>
      </w:r>
      <w:bookmarkStart w:id="1" w:name="_GoBack"/>
      <w:bookmarkEnd w:id="1"/>
    </w:p>
    <w:p w:rsidR="00326AE6" w:rsidRDefault="00326AE6" w:rsidP="00326AE6">
      <w:pPr>
        <w:rPr>
          <w:rFonts w:ascii="Arial" w:hAnsi="Arial"/>
          <w:sz w:val="24"/>
        </w:rPr>
      </w:pPr>
    </w:p>
    <w:p w:rsidR="00326AE6" w:rsidRDefault="00326AE6" w:rsidP="00326AE6">
      <w:pPr>
        <w:rPr>
          <w:rFonts w:ascii="Arial" w:hAnsi="Arial"/>
          <w:sz w:val="24"/>
        </w:rPr>
      </w:pPr>
    </w:p>
    <w:p w:rsidR="00326AE6" w:rsidRDefault="00326AE6" w:rsidP="00326AE6">
      <w:pPr>
        <w:rPr>
          <w:rFonts w:ascii="Arial" w:hAnsi="Arial"/>
          <w:sz w:val="24"/>
        </w:rPr>
      </w:pPr>
    </w:p>
    <w:p w:rsidR="00326AE6" w:rsidRDefault="00326AE6" w:rsidP="00326AE6">
      <w:pPr>
        <w:rPr>
          <w:rFonts w:ascii="Arial" w:hAnsi="Arial"/>
          <w:sz w:val="24"/>
        </w:rPr>
      </w:pPr>
    </w:p>
    <w:p w:rsidR="00326AE6" w:rsidRDefault="00326AE6" w:rsidP="00326AE6">
      <w:pPr>
        <w:rPr>
          <w:rFonts w:ascii="Arial" w:hAnsi="Arial"/>
          <w:sz w:val="24"/>
        </w:rPr>
        <w:sectPr w:rsidR="00326AE6">
          <w:headerReference w:type="default" r:id="rId9"/>
          <w:footerReference w:type="default" r:id="rId10"/>
          <w:endnotePr>
            <w:numFmt w:val="decimal"/>
          </w:endnotePr>
          <w:pgSz w:w="12240" w:h="15840"/>
          <w:pgMar w:top="1440" w:right="1440" w:bottom="1440" w:left="1440" w:header="720" w:footer="720" w:gutter="0"/>
          <w:cols w:space="720"/>
        </w:sectPr>
      </w:pPr>
    </w:p>
    <w:p w:rsidR="00326AE6" w:rsidRDefault="00326AE6" w:rsidP="00326AE6">
      <w:pPr>
        <w:rPr>
          <w:rFonts w:ascii="Arial" w:hAnsi="Arial"/>
          <w:sz w:val="24"/>
        </w:rPr>
        <w:sectPr w:rsidR="00326AE6">
          <w:endnotePr>
            <w:numFmt w:val="decimal"/>
          </w:endnotePr>
          <w:pgSz w:w="12240" w:h="15840"/>
          <w:pgMar w:top="1440" w:right="1440" w:bottom="1440" w:left="1440" w:header="720" w:footer="720" w:gutter="0"/>
          <w:cols w:space="720"/>
        </w:sectPr>
      </w:pPr>
    </w:p>
    <w:p w:rsidR="00326AE6" w:rsidRDefault="00326AE6" w:rsidP="00326AE6">
      <w:pPr>
        <w:pStyle w:val="Heading2"/>
        <w:pBdr>
          <w:bottom w:val="single" w:sz="4" w:space="1" w:color="auto"/>
        </w:pBdr>
        <w:rPr>
          <w:sz w:val="40"/>
        </w:rPr>
      </w:pPr>
      <w:bookmarkStart w:id="2" w:name="_Toc272561988"/>
      <w:r>
        <w:rPr>
          <w:sz w:val="40"/>
        </w:rPr>
        <w:lastRenderedPageBreak/>
        <w:t>Signature Page</w:t>
      </w:r>
      <w:bookmarkEnd w:id="2"/>
    </w:p>
    <w:p w:rsidR="00326AE6" w:rsidRDefault="00326AE6" w:rsidP="00326AE6">
      <w:pPr>
        <w:pStyle w:val="BodyText"/>
        <w:rPr>
          <w:rFonts w:ascii="Arial" w:hAnsi="Arial"/>
          <w:sz w:val="24"/>
        </w:rPr>
      </w:pPr>
    </w:p>
    <w:p w:rsidR="00326AE6" w:rsidRDefault="00326AE6" w:rsidP="00326AE6">
      <w:pPr>
        <w:pStyle w:val="BodyText"/>
        <w:rPr>
          <w:rFonts w:ascii="Arial" w:hAnsi="Arial"/>
          <w:sz w:val="24"/>
        </w:rPr>
      </w:pPr>
    </w:p>
    <w:p w:rsidR="00B25B48" w:rsidRPr="00185DBE" w:rsidRDefault="00326AE6" w:rsidP="00B25B48">
      <w:pPr>
        <w:rPr>
          <w:rFonts w:ascii="Arial" w:hAnsi="Arial" w:cs="Arial"/>
          <w:sz w:val="24"/>
          <w:szCs w:val="24"/>
        </w:rPr>
      </w:pPr>
      <w:r w:rsidRPr="00B25B48">
        <w:rPr>
          <w:rFonts w:ascii="Arial" w:hAnsi="Arial"/>
          <w:sz w:val="24"/>
        </w:rPr>
        <w:t>The Union County Wildfire Protection Plan provides a framework for assessing</w:t>
      </w:r>
      <w:r w:rsidR="00D2749F" w:rsidRPr="00D2749F">
        <w:rPr>
          <w:rFonts w:ascii="Arial" w:hAnsi="Arial"/>
          <w:sz w:val="24"/>
        </w:rPr>
        <w:t xml:space="preserve"> </w:t>
      </w:r>
      <w:r w:rsidR="00EB1FA5">
        <w:rPr>
          <w:rFonts w:ascii="Arial" w:hAnsi="Arial"/>
          <w:sz w:val="24"/>
        </w:rPr>
        <w:t xml:space="preserve">the </w:t>
      </w:r>
      <w:r w:rsidR="00185DBE">
        <w:rPr>
          <w:rFonts w:ascii="Arial" w:hAnsi="Arial"/>
          <w:sz w:val="24"/>
        </w:rPr>
        <w:t xml:space="preserve">current </w:t>
      </w:r>
      <w:r w:rsidR="00D2749F" w:rsidRPr="00B25B48">
        <w:rPr>
          <w:rFonts w:ascii="Arial" w:hAnsi="Arial"/>
          <w:sz w:val="24"/>
        </w:rPr>
        <w:t>wildland urban interface</w:t>
      </w:r>
      <w:r w:rsidRPr="00B25B48">
        <w:rPr>
          <w:rFonts w:ascii="Arial" w:hAnsi="Arial"/>
          <w:sz w:val="24"/>
        </w:rPr>
        <w:t xml:space="preserve"> </w:t>
      </w:r>
      <w:r w:rsidR="00EB1FA5">
        <w:rPr>
          <w:rFonts w:ascii="Arial" w:hAnsi="Arial"/>
          <w:sz w:val="24"/>
        </w:rPr>
        <w:t xml:space="preserve">wildfire risks, </w:t>
      </w:r>
      <w:r w:rsidR="00185DBE">
        <w:rPr>
          <w:rFonts w:ascii="Arial" w:hAnsi="Arial"/>
          <w:sz w:val="24"/>
        </w:rPr>
        <w:t xml:space="preserve">multiagency </w:t>
      </w:r>
      <w:r w:rsidR="00EB1FA5">
        <w:rPr>
          <w:rFonts w:ascii="Arial" w:hAnsi="Arial"/>
          <w:sz w:val="24"/>
        </w:rPr>
        <w:t>firefighting resource response</w:t>
      </w:r>
      <w:r w:rsidR="00185DBE">
        <w:rPr>
          <w:rFonts w:ascii="Arial" w:hAnsi="Arial"/>
          <w:sz w:val="24"/>
        </w:rPr>
        <w:t xml:space="preserve"> shortfalls</w:t>
      </w:r>
      <w:r w:rsidR="00EB1FA5">
        <w:rPr>
          <w:rFonts w:ascii="Arial" w:hAnsi="Arial"/>
          <w:sz w:val="24"/>
        </w:rPr>
        <w:t>,</w:t>
      </w:r>
      <w:r w:rsidRPr="00B25B48">
        <w:rPr>
          <w:rFonts w:ascii="Arial" w:hAnsi="Arial"/>
          <w:sz w:val="24"/>
        </w:rPr>
        <w:t xml:space="preserve"> and </w:t>
      </w:r>
      <w:r w:rsidR="00EB1FA5">
        <w:rPr>
          <w:rFonts w:ascii="Arial" w:hAnsi="Arial"/>
          <w:sz w:val="24"/>
        </w:rPr>
        <w:t>community preparedness</w:t>
      </w:r>
      <w:r w:rsidR="00185DBE">
        <w:rPr>
          <w:rFonts w:ascii="Arial" w:hAnsi="Arial"/>
          <w:sz w:val="24"/>
        </w:rPr>
        <w:t xml:space="preserve"> levels using both best available data and local knowledge</w:t>
      </w:r>
      <w:r w:rsidR="00DF7923">
        <w:rPr>
          <w:rFonts w:ascii="Arial" w:hAnsi="Arial"/>
          <w:sz w:val="24"/>
        </w:rPr>
        <w:t xml:space="preserve">. </w:t>
      </w:r>
      <w:r w:rsidR="00D2749F">
        <w:rPr>
          <w:rFonts w:ascii="Arial" w:hAnsi="Arial"/>
          <w:sz w:val="24"/>
        </w:rPr>
        <w:t xml:space="preserve">The plan </w:t>
      </w:r>
      <w:r w:rsidRPr="00B25B48">
        <w:rPr>
          <w:rFonts w:ascii="Arial" w:hAnsi="Arial"/>
          <w:sz w:val="24"/>
        </w:rPr>
        <w:t xml:space="preserve">identifies methods of reducing </w:t>
      </w:r>
      <w:r w:rsidR="00185DBE">
        <w:rPr>
          <w:rFonts w:ascii="Arial" w:hAnsi="Arial"/>
          <w:sz w:val="24"/>
        </w:rPr>
        <w:t>human ignitions, large fire potential</w:t>
      </w:r>
      <w:r w:rsidR="007D6F8D" w:rsidRPr="00B25B48">
        <w:rPr>
          <w:rFonts w:ascii="Arial" w:hAnsi="Arial"/>
          <w:sz w:val="24"/>
        </w:rPr>
        <w:t xml:space="preserve"> </w:t>
      </w:r>
      <w:r w:rsidR="00D2749F">
        <w:rPr>
          <w:rFonts w:ascii="Arial" w:hAnsi="Arial"/>
          <w:sz w:val="24"/>
        </w:rPr>
        <w:t xml:space="preserve">and </w:t>
      </w:r>
      <w:r w:rsidR="00D2749F" w:rsidRPr="00185DBE">
        <w:rPr>
          <w:rFonts w:ascii="Arial" w:hAnsi="Arial"/>
          <w:sz w:val="24"/>
        </w:rPr>
        <w:t>mitigating</w:t>
      </w:r>
      <w:r w:rsidR="00D2749F" w:rsidRPr="00185DBE">
        <w:rPr>
          <w:rFonts w:ascii="Arial" w:hAnsi="Arial"/>
          <w:i/>
          <w:sz w:val="24"/>
        </w:rPr>
        <w:t xml:space="preserve"> </w:t>
      </w:r>
      <w:r w:rsidR="00E97DDE" w:rsidRPr="00315E22">
        <w:rPr>
          <w:rFonts w:ascii="Arial" w:hAnsi="Arial"/>
          <w:sz w:val="24"/>
        </w:rPr>
        <w:t>wildfire</w:t>
      </w:r>
      <w:r w:rsidR="00E97DDE">
        <w:rPr>
          <w:rFonts w:ascii="Arial" w:hAnsi="Arial"/>
          <w:i/>
          <w:sz w:val="24"/>
        </w:rPr>
        <w:t xml:space="preserve"> </w:t>
      </w:r>
      <w:r w:rsidR="00185DBE" w:rsidRPr="00185DBE">
        <w:rPr>
          <w:rFonts w:ascii="Arial" w:hAnsi="Arial"/>
          <w:sz w:val="24"/>
        </w:rPr>
        <w:t>risks</w:t>
      </w:r>
      <w:r w:rsidR="007D6F8D" w:rsidRPr="00185DBE">
        <w:rPr>
          <w:rFonts w:ascii="Arial" w:hAnsi="Arial"/>
          <w:sz w:val="24"/>
        </w:rPr>
        <w:t xml:space="preserve"> </w:t>
      </w:r>
      <w:r w:rsidR="00185DBE" w:rsidRPr="00185DBE">
        <w:rPr>
          <w:rFonts w:ascii="Arial" w:hAnsi="Arial"/>
          <w:sz w:val="24"/>
        </w:rPr>
        <w:t>thro</w:t>
      </w:r>
      <w:r w:rsidR="00D2749F" w:rsidRPr="00185DBE">
        <w:rPr>
          <w:rFonts w:ascii="Arial" w:hAnsi="Arial"/>
          <w:sz w:val="24"/>
        </w:rPr>
        <w:t>ugh implementation of</w:t>
      </w:r>
      <w:r w:rsidR="007D6F8D" w:rsidRPr="00185DBE">
        <w:rPr>
          <w:rFonts w:ascii="Arial" w:hAnsi="Arial"/>
          <w:sz w:val="24"/>
        </w:rPr>
        <w:t xml:space="preserve"> the three </w:t>
      </w:r>
      <w:r w:rsidR="00D2749F" w:rsidRPr="00185DBE">
        <w:rPr>
          <w:rFonts w:ascii="Arial" w:hAnsi="Arial"/>
          <w:sz w:val="24"/>
        </w:rPr>
        <w:t xml:space="preserve">Cohesive Wildfire Strategy </w:t>
      </w:r>
      <w:r w:rsidR="00E97DDE">
        <w:rPr>
          <w:rFonts w:ascii="Arial" w:hAnsi="Arial"/>
          <w:sz w:val="24"/>
        </w:rPr>
        <w:t>elements of</w:t>
      </w:r>
      <w:r w:rsidR="007D6F8D" w:rsidRPr="00185DBE">
        <w:rPr>
          <w:rFonts w:ascii="Arial" w:hAnsi="Arial"/>
          <w:sz w:val="24"/>
        </w:rPr>
        <w:t xml:space="preserve"> </w:t>
      </w:r>
      <w:r w:rsidR="00E97DDE">
        <w:rPr>
          <w:rFonts w:ascii="Arial" w:hAnsi="Arial"/>
          <w:sz w:val="24"/>
        </w:rPr>
        <w:t>c</w:t>
      </w:r>
      <w:r w:rsidR="00B25B48" w:rsidRPr="00185DBE">
        <w:rPr>
          <w:rFonts w:ascii="Arial" w:hAnsi="Arial" w:cs="Arial"/>
          <w:sz w:val="24"/>
          <w:szCs w:val="24"/>
        </w:rPr>
        <w:t>reating fire adapted communities, restoring resilient landscapes and improving wild fire response.</w:t>
      </w:r>
    </w:p>
    <w:p w:rsidR="00B25B48" w:rsidRPr="00185DBE" w:rsidRDefault="00B25B48" w:rsidP="00B25B48">
      <w:pPr>
        <w:ind w:firstLine="720"/>
      </w:pPr>
    </w:p>
    <w:p w:rsidR="00326AE6" w:rsidRPr="00B25B48" w:rsidRDefault="00326AE6" w:rsidP="00326AE6">
      <w:pPr>
        <w:rPr>
          <w:rFonts w:ascii="Arial" w:hAnsi="Arial"/>
          <w:sz w:val="24"/>
        </w:rPr>
      </w:pPr>
      <w:r w:rsidRPr="00B25B48">
        <w:rPr>
          <w:rFonts w:ascii="Arial" w:hAnsi="Arial"/>
          <w:sz w:val="24"/>
        </w:rPr>
        <w:t xml:space="preserve">The Union County Board of Commissioners approved this plan </w:t>
      </w:r>
      <w:r w:rsidR="00E97DDE">
        <w:rPr>
          <w:rFonts w:ascii="Arial" w:hAnsi="Arial"/>
          <w:sz w:val="24"/>
        </w:rPr>
        <w:t>and its contents with agreement from local</w:t>
      </w:r>
      <w:r w:rsidRPr="00B25B48">
        <w:rPr>
          <w:rFonts w:ascii="Arial" w:hAnsi="Arial"/>
          <w:sz w:val="24"/>
        </w:rPr>
        <w:t xml:space="preserve"> wildland</w:t>
      </w:r>
      <w:r w:rsidR="00E97DDE">
        <w:rPr>
          <w:rFonts w:ascii="Arial" w:hAnsi="Arial"/>
          <w:sz w:val="24"/>
        </w:rPr>
        <w:t xml:space="preserve"> firefighting agencies, Rural Fire Districts, and the </w:t>
      </w:r>
      <w:r w:rsidRPr="00B25B48">
        <w:rPr>
          <w:rFonts w:ascii="Arial" w:hAnsi="Arial"/>
          <w:sz w:val="24"/>
        </w:rPr>
        <w:t>County’s structural fire protection services.</w:t>
      </w:r>
      <w:r w:rsidRPr="00B25B48">
        <w:rPr>
          <w:rFonts w:ascii="Arial" w:hAnsi="Arial"/>
        </w:rPr>
        <w:t xml:space="preserve"> </w:t>
      </w:r>
      <w:r w:rsidRPr="00B25B48">
        <w:rPr>
          <w:rFonts w:ascii="Arial" w:hAnsi="Arial"/>
          <w:sz w:val="24"/>
        </w:rPr>
        <w:t xml:space="preserve">The plan contents </w:t>
      </w:r>
      <w:r w:rsidR="00811E41">
        <w:rPr>
          <w:rFonts w:ascii="Arial" w:hAnsi="Arial"/>
          <w:sz w:val="24"/>
        </w:rPr>
        <w:t>should</w:t>
      </w:r>
      <w:r w:rsidR="00811E41" w:rsidRPr="00B25B48">
        <w:rPr>
          <w:rFonts w:ascii="Arial" w:hAnsi="Arial"/>
          <w:sz w:val="24"/>
        </w:rPr>
        <w:t xml:space="preserve"> </w:t>
      </w:r>
      <w:r w:rsidRPr="00B25B48">
        <w:rPr>
          <w:rFonts w:ascii="Arial" w:hAnsi="Arial"/>
          <w:sz w:val="24"/>
        </w:rPr>
        <w:t xml:space="preserve">be revisited annually and projects </w:t>
      </w:r>
      <w:r w:rsidR="00811E41">
        <w:rPr>
          <w:rFonts w:ascii="Arial" w:hAnsi="Arial"/>
          <w:sz w:val="24"/>
        </w:rPr>
        <w:t>may</w:t>
      </w:r>
      <w:r w:rsidR="00811E41" w:rsidRPr="00B25B48">
        <w:rPr>
          <w:rFonts w:ascii="Arial" w:hAnsi="Arial"/>
          <w:sz w:val="24"/>
        </w:rPr>
        <w:t xml:space="preserve"> </w:t>
      </w:r>
      <w:r w:rsidRPr="00B25B48">
        <w:rPr>
          <w:rFonts w:ascii="Arial" w:hAnsi="Arial"/>
          <w:sz w:val="24"/>
        </w:rPr>
        <w:t xml:space="preserve">be revised and updated as necessary. All recipients are requested to advise Union County Emergency Services of any changes that might result in its improvement or increase its usefulness. </w:t>
      </w:r>
    </w:p>
    <w:p w:rsidR="00326AE6" w:rsidRPr="00B25B48" w:rsidRDefault="00326AE6" w:rsidP="00326AE6">
      <w:pPr>
        <w:rPr>
          <w:rFonts w:ascii="Arial" w:hAnsi="Arial"/>
        </w:rPr>
      </w:pPr>
    </w:p>
    <w:p w:rsidR="00326AE6" w:rsidRDefault="00326AE6" w:rsidP="00326AE6">
      <w:pPr>
        <w:jc w:val="center"/>
        <w:rPr>
          <w:rFonts w:ascii="Arial" w:hAnsi="Arial"/>
        </w:rPr>
      </w:pPr>
    </w:p>
    <w:p w:rsidR="00326AE6" w:rsidRDefault="00326AE6" w:rsidP="00326AE6">
      <w:pPr>
        <w:jc w:val="center"/>
        <w:rPr>
          <w:rFonts w:ascii="Arial" w:hAnsi="Arial"/>
        </w:rPr>
      </w:pPr>
    </w:p>
    <w:p w:rsidR="00326AE6" w:rsidRDefault="00326AE6" w:rsidP="00326AE6">
      <w:pPr>
        <w:pBdr>
          <w:top w:val="single" w:sz="4" w:space="1" w:color="auto"/>
        </w:pBdr>
        <w:rPr>
          <w:rFonts w:ascii="Arial" w:hAnsi="Arial"/>
          <w:sz w:val="24"/>
        </w:rPr>
      </w:pPr>
      <w:r>
        <w:rPr>
          <w:rFonts w:ascii="Arial" w:hAnsi="Arial"/>
          <w:sz w:val="24"/>
        </w:rPr>
        <w:t>Bill Rosholt, Union County Commissioner</w:t>
      </w:r>
    </w:p>
    <w:p w:rsidR="00326AE6" w:rsidRDefault="00326AE6" w:rsidP="00326AE6">
      <w:pPr>
        <w:rPr>
          <w:rFonts w:ascii="Arial" w:hAnsi="Arial"/>
        </w:rPr>
      </w:pPr>
    </w:p>
    <w:p w:rsidR="00326AE6" w:rsidRDefault="00326AE6" w:rsidP="00326AE6">
      <w:pPr>
        <w:rPr>
          <w:rFonts w:ascii="Arial" w:hAnsi="Arial"/>
        </w:rPr>
      </w:pPr>
    </w:p>
    <w:p w:rsidR="00326AE6" w:rsidRDefault="00326AE6" w:rsidP="00326AE6">
      <w:pPr>
        <w:rPr>
          <w:rFonts w:ascii="Arial" w:hAnsi="Arial"/>
        </w:rPr>
      </w:pPr>
    </w:p>
    <w:p w:rsidR="00326AE6" w:rsidRDefault="00326AE6" w:rsidP="00326AE6">
      <w:pPr>
        <w:rPr>
          <w:rFonts w:ascii="Arial" w:hAnsi="Arial"/>
        </w:rPr>
      </w:pPr>
    </w:p>
    <w:p w:rsidR="00326AE6" w:rsidRDefault="00326AE6" w:rsidP="00326AE6">
      <w:pPr>
        <w:pBdr>
          <w:top w:val="single" w:sz="4" w:space="1" w:color="auto"/>
        </w:pBdr>
        <w:rPr>
          <w:rFonts w:ascii="Arial" w:hAnsi="Arial"/>
          <w:sz w:val="24"/>
        </w:rPr>
      </w:pPr>
      <w:r>
        <w:rPr>
          <w:rFonts w:ascii="Arial" w:hAnsi="Arial"/>
          <w:sz w:val="24"/>
        </w:rPr>
        <w:t xml:space="preserve">Steve McClure, Union County Commissioner </w:t>
      </w:r>
    </w:p>
    <w:p w:rsidR="00326AE6" w:rsidRDefault="00326AE6" w:rsidP="00326AE6">
      <w:pPr>
        <w:rPr>
          <w:rFonts w:ascii="Arial" w:hAnsi="Arial"/>
        </w:rPr>
      </w:pPr>
    </w:p>
    <w:p w:rsidR="00326AE6" w:rsidRDefault="00326AE6" w:rsidP="00326AE6">
      <w:pPr>
        <w:rPr>
          <w:rFonts w:ascii="Arial" w:hAnsi="Arial"/>
        </w:rPr>
      </w:pPr>
    </w:p>
    <w:p w:rsidR="00326AE6" w:rsidRDefault="00326AE6" w:rsidP="00326AE6">
      <w:pPr>
        <w:rPr>
          <w:rFonts w:ascii="Arial" w:hAnsi="Arial"/>
        </w:rPr>
      </w:pPr>
    </w:p>
    <w:p w:rsidR="00326AE6" w:rsidRDefault="00326AE6" w:rsidP="00326AE6">
      <w:pPr>
        <w:rPr>
          <w:rFonts w:ascii="Arial" w:hAnsi="Arial"/>
        </w:rPr>
      </w:pPr>
    </w:p>
    <w:p w:rsidR="00326AE6" w:rsidRDefault="00326AE6" w:rsidP="00326AE6">
      <w:pPr>
        <w:pBdr>
          <w:top w:val="single" w:sz="4" w:space="1" w:color="auto"/>
        </w:pBdr>
        <w:rPr>
          <w:rFonts w:ascii="Arial" w:hAnsi="Arial"/>
          <w:sz w:val="24"/>
        </w:rPr>
      </w:pPr>
      <w:r>
        <w:rPr>
          <w:rFonts w:ascii="Arial" w:hAnsi="Arial"/>
          <w:sz w:val="24"/>
        </w:rPr>
        <w:t>Mark Davidson, Union County Commissioner</w:t>
      </w:r>
    </w:p>
    <w:p w:rsidR="00326AE6" w:rsidRDefault="00326AE6" w:rsidP="00326AE6">
      <w:pPr>
        <w:rPr>
          <w:rFonts w:ascii="Arial" w:hAnsi="Arial"/>
        </w:rPr>
      </w:pPr>
    </w:p>
    <w:p w:rsidR="00326AE6" w:rsidRDefault="00326AE6" w:rsidP="00326AE6">
      <w:pPr>
        <w:rPr>
          <w:rFonts w:ascii="Arial" w:hAnsi="Arial"/>
        </w:rPr>
      </w:pPr>
    </w:p>
    <w:p w:rsidR="00326AE6" w:rsidRDefault="00326AE6" w:rsidP="00326AE6">
      <w:pPr>
        <w:rPr>
          <w:rFonts w:ascii="Arial" w:hAnsi="Arial"/>
        </w:rPr>
      </w:pPr>
    </w:p>
    <w:p w:rsidR="00326AE6" w:rsidRDefault="00326AE6" w:rsidP="00326AE6">
      <w:pPr>
        <w:rPr>
          <w:rFonts w:ascii="Arial" w:hAnsi="Arial"/>
        </w:rPr>
      </w:pPr>
    </w:p>
    <w:p w:rsidR="00326AE6" w:rsidRDefault="00D2749F" w:rsidP="00326AE6">
      <w:pPr>
        <w:pBdr>
          <w:top w:val="single" w:sz="4" w:space="1" w:color="auto"/>
        </w:pBdr>
        <w:rPr>
          <w:rFonts w:ascii="Arial" w:hAnsi="Arial"/>
          <w:sz w:val="24"/>
          <w:szCs w:val="24"/>
        </w:rPr>
      </w:pPr>
      <w:r>
        <w:rPr>
          <w:rFonts w:ascii="Arial" w:hAnsi="Arial"/>
          <w:sz w:val="24"/>
          <w:szCs w:val="24"/>
        </w:rPr>
        <w:t>Larry Wooldridge</w:t>
      </w:r>
      <w:r w:rsidR="00326AE6">
        <w:rPr>
          <w:rFonts w:ascii="Arial" w:hAnsi="Arial"/>
          <w:sz w:val="24"/>
          <w:szCs w:val="24"/>
        </w:rPr>
        <w:t>, Union County Fire Chief</w:t>
      </w:r>
    </w:p>
    <w:p w:rsidR="00326AE6" w:rsidRDefault="00326AE6" w:rsidP="00326AE6">
      <w:pPr>
        <w:pBdr>
          <w:top w:val="single" w:sz="4" w:space="1" w:color="auto"/>
        </w:pBdr>
        <w:rPr>
          <w:rFonts w:ascii="Arial" w:hAnsi="Arial"/>
          <w:sz w:val="24"/>
          <w:szCs w:val="24"/>
        </w:rPr>
      </w:pPr>
    </w:p>
    <w:p w:rsidR="00326AE6" w:rsidRDefault="00326AE6" w:rsidP="00326AE6">
      <w:pPr>
        <w:pBdr>
          <w:top w:val="single" w:sz="4" w:space="1" w:color="auto"/>
        </w:pBdr>
        <w:rPr>
          <w:rFonts w:ascii="Arial" w:hAnsi="Arial"/>
          <w:sz w:val="24"/>
          <w:szCs w:val="24"/>
        </w:rPr>
      </w:pPr>
    </w:p>
    <w:p w:rsidR="00326AE6" w:rsidRDefault="00326AE6" w:rsidP="00326AE6">
      <w:pPr>
        <w:rPr>
          <w:rFonts w:ascii="Arial" w:hAnsi="Arial"/>
        </w:rPr>
      </w:pPr>
    </w:p>
    <w:p w:rsidR="00326AE6" w:rsidRDefault="00326AE6" w:rsidP="00326AE6">
      <w:pPr>
        <w:pBdr>
          <w:top w:val="single" w:sz="4" w:space="1" w:color="auto"/>
        </w:pBdr>
        <w:rPr>
          <w:rFonts w:ascii="Arial" w:hAnsi="Arial"/>
          <w:sz w:val="24"/>
          <w:szCs w:val="24"/>
        </w:rPr>
      </w:pPr>
      <w:r>
        <w:rPr>
          <w:rFonts w:ascii="Arial" w:hAnsi="Arial"/>
          <w:sz w:val="24"/>
          <w:szCs w:val="24"/>
        </w:rPr>
        <w:t xml:space="preserve">J.B. Brock, Union County Emergency </w:t>
      </w:r>
      <w:r w:rsidR="00D2749F">
        <w:rPr>
          <w:rFonts w:ascii="Arial" w:hAnsi="Arial"/>
          <w:sz w:val="24"/>
          <w:szCs w:val="24"/>
        </w:rPr>
        <w:t>Manager</w:t>
      </w:r>
    </w:p>
    <w:p w:rsidR="00326AE6" w:rsidRDefault="00326AE6" w:rsidP="00326AE6">
      <w:pPr>
        <w:pBdr>
          <w:top w:val="single" w:sz="4" w:space="1" w:color="auto"/>
        </w:pBdr>
        <w:rPr>
          <w:rFonts w:ascii="Arial" w:hAnsi="Arial"/>
          <w:sz w:val="24"/>
          <w:szCs w:val="24"/>
        </w:rPr>
      </w:pPr>
    </w:p>
    <w:p w:rsidR="00326AE6" w:rsidRPr="00487E85" w:rsidRDefault="00326AE6" w:rsidP="00326AE6">
      <w:pPr>
        <w:pBdr>
          <w:top w:val="single" w:sz="4" w:space="1" w:color="auto"/>
        </w:pBdr>
        <w:rPr>
          <w:rFonts w:ascii="Arial" w:hAnsi="Arial"/>
          <w:sz w:val="24"/>
          <w:szCs w:val="24"/>
        </w:rPr>
      </w:pPr>
    </w:p>
    <w:p w:rsidR="00326AE6" w:rsidRDefault="00326AE6" w:rsidP="00326AE6">
      <w:pPr>
        <w:rPr>
          <w:rFonts w:ascii="Arial" w:hAnsi="Arial"/>
        </w:rPr>
      </w:pPr>
    </w:p>
    <w:p w:rsidR="00326AE6" w:rsidRDefault="00326AE6" w:rsidP="00326AE6">
      <w:pPr>
        <w:rPr>
          <w:rFonts w:ascii="Arial" w:hAnsi="Arial"/>
        </w:rPr>
      </w:pPr>
    </w:p>
    <w:p w:rsidR="00326AE6" w:rsidRDefault="00326AE6" w:rsidP="00326AE6">
      <w:pPr>
        <w:pBdr>
          <w:top w:val="single" w:sz="4" w:space="1" w:color="auto"/>
        </w:pBdr>
        <w:rPr>
          <w:rFonts w:ascii="Arial" w:hAnsi="Arial"/>
          <w:sz w:val="24"/>
        </w:rPr>
      </w:pPr>
      <w:r>
        <w:rPr>
          <w:rFonts w:ascii="Arial" w:hAnsi="Arial"/>
          <w:sz w:val="24"/>
        </w:rPr>
        <w:t>John Buckman, District Forester, Northeast Oregon District, Oregon Dept. of Forestry</w:t>
      </w:r>
    </w:p>
    <w:p w:rsidR="00326AE6" w:rsidRDefault="00326AE6" w:rsidP="00326AE6">
      <w:pPr>
        <w:pBdr>
          <w:top w:val="single" w:sz="4" w:space="1" w:color="auto"/>
        </w:pBdr>
        <w:rPr>
          <w:rFonts w:ascii="Arial" w:hAnsi="Arial"/>
          <w:sz w:val="24"/>
        </w:rPr>
        <w:sectPr w:rsidR="00326AE6">
          <w:endnotePr>
            <w:numFmt w:val="decimal"/>
          </w:endnotePr>
          <w:pgSz w:w="12240" w:h="15840"/>
          <w:pgMar w:top="1440" w:right="1440" w:bottom="1440" w:left="1440" w:header="720" w:footer="720" w:gutter="0"/>
          <w:cols w:space="720"/>
        </w:sectPr>
      </w:pPr>
      <w:r>
        <w:rPr>
          <w:rFonts w:ascii="Arial" w:hAnsi="Arial"/>
          <w:sz w:val="24"/>
        </w:rPr>
        <w:t xml:space="preserve">   </w:t>
      </w:r>
    </w:p>
    <w:p w:rsidR="00326AE6" w:rsidRDefault="00326AE6" w:rsidP="00326AE6">
      <w:pPr>
        <w:pStyle w:val="Heading2"/>
        <w:pBdr>
          <w:bottom w:val="single" w:sz="4" w:space="1" w:color="auto"/>
        </w:pBdr>
        <w:spacing w:after="120"/>
        <w:rPr>
          <w:sz w:val="40"/>
        </w:rPr>
      </w:pPr>
      <w:bookmarkStart w:id="3" w:name="_Toc272561989"/>
      <w:r>
        <w:rPr>
          <w:sz w:val="40"/>
        </w:rPr>
        <w:lastRenderedPageBreak/>
        <w:t>I. Introduction</w:t>
      </w:r>
      <w:bookmarkEnd w:id="3"/>
    </w:p>
    <w:p w:rsidR="00326AE6" w:rsidRDefault="00326AE6" w:rsidP="00326AE6">
      <w:pPr>
        <w:pStyle w:val="Heading1"/>
      </w:pPr>
      <w:bookmarkStart w:id="4" w:name="_Toc272561990"/>
      <w:r>
        <w:t>Plan Overview and Development</w:t>
      </w:r>
      <w:bookmarkEnd w:id="4"/>
    </w:p>
    <w:p w:rsidR="00E97DDE" w:rsidRDefault="00E97DDE" w:rsidP="00326AE6">
      <w:pPr>
        <w:rPr>
          <w:rFonts w:ascii="Arial" w:hAnsi="Arial"/>
          <w:sz w:val="24"/>
        </w:rPr>
      </w:pPr>
    </w:p>
    <w:p w:rsidR="00F55282" w:rsidRDefault="008A57B0" w:rsidP="00326AE6">
      <w:pPr>
        <w:rPr>
          <w:rFonts w:ascii="Arial" w:hAnsi="Arial"/>
          <w:sz w:val="24"/>
        </w:rPr>
      </w:pPr>
      <w:r>
        <w:rPr>
          <w:rFonts w:ascii="Arial" w:hAnsi="Arial"/>
          <w:sz w:val="24"/>
        </w:rPr>
        <w:t xml:space="preserve">The Union County </w:t>
      </w:r>
      <w:r w:rsidR="00CD0424">
        <w:rPr>
          <w:rFonts w:ascii="Arial" w:hAnsi="Arial"/>
          <w:sz w:val="24"/>
        </w:rPr>
        <w:t xml:space="preserve">Community </w:t>
      </w:r>
      <w:r>
        <w:rPr>
          <w:rFonts w:ascii="Arial" w:hAnsi="Arial"/>
          <w:sz w:val="24"/>
        </w:rPr>
        <w:t xml:space="preserve">Wildfire Protection Plan </w:t>
      </w:r>
      <w:r w:rsidR="004150FF">
        <w:rPr>
          <w:rFonts w:ascii="Arial" w:hAnsi="Arial"/>
          <w:sz w:val="24"/>
        </w:rPr>
        <w:t xml:space="preserve">(CWPP) </w:t>
      </w:r>
      <w:r w:rsidR="008B5335">
        <w:rPr>
          <w:rFonts w:ascii="Arial" w:hAnsi="Arial"/>
          <w:sz w:val="24"/>
        </w:rPr>
        <w:t xml:space="preserve">was </w:t>
      </w:r>
      <w:r w:rsidR="00811E41">
        <w:rPr>
          <w:rFonts w:ascii="Arial" w:hAnsi="Arial"/>
          <w:sz w:val="24"/>
        </w:rPr>
        <w:t xml:space="preserve">updated </w:t>
      </w:r>
      <w:r w:rsidR="008B5335">
        <w:rPr>
          <w:rFonts w:ascii="Arial" w:hAnsi="Arial"/>
          <w:sz w:val="24"/>
        </w:rPr>
        <w:t xml:space="preserve">to </w:t>
      </w:r>
      <w:r w:rsidR="00AF68D2">
        <w:rPr>
          <w:rFonts w:ascii="Arial" w:hAnsi="Arial"/>
          <w:sz w:val="24"/>
        </w:rPr>
        <w:t>be consistent with changing federal, state,</w:t>
      </w:r>
      <w:r w:rsidR="009511C8">
        <w:rPr>
          <w:rFonts w:ascii="Arial" w:hAnsi="Arial"/>
          <w:sz w:val="24"/>
        </w:rPr>
        <w:t xml:space="preserve"> </w:t>
      </w:r>
      <w:r w:rsidR="00003DD6">
        <w:rPr>
          <w:rFonts w:ascii="Arial" w:hAnsi="Arial"/>
          <w:sz w:val="24"/>
        </w:rPr>
        <w:t xml:space="preserve">and </w:t>
      </w:r>
      <w:r w:rsidR="00AF68D2">
        <w:rPr>
          <w:rFonts w:ascii="Arial" w:hAnsi="Arial"/>
          <w:sz w:val="24"/>
        </w:rPr>
        <w:t>local level</w:t>
      </w:r>
      <w:r w:rsidR="00811E41">
        <w:rPr>
          <w:rFonts w:ascii="Arial" w:hAnsi="Arial"/>
          <w:sz w:val="24"/>
        </w:rPr>
        <w:t xml:space="preserve"> policies</w:t>
      </w:r>
      <w:r w:rsidR="003876D6">
        <w:rPr>
          <w:rFonts w:ascii="Arial" w:hAnsi="Arial"/>
          <w:sz w:val="24"/>
        </w:rPr>
        <w:t xml:space="preserve">, </w:t>
      </w:r>
      <w:r w:rsidR="009511C8">
        <w:rPr>
          <w:rFonts w:ascii="Arial" w:hAnsi="Arial"/>
          <w:sz w:val="24"/>
        </w:rPr>
        <w:t xml:space="preserve">and </w:t>
      </w:r>
      <w:r w:rsidR="003876D6">
        <w:rPr>
          <w:rFonts w:ascii="Arial" w:hAnsi="Arial"/>
          <w:sz w:val="24"/>
        </w:rPr>
        <w:t>t</w:t>
      </w:r>
      <w:r w:rsidR="00AF68D2">
        <w:rPr>
          <w:rFonts w:ascii="Arial" w:hAnsi="Arial"/>
          <w:sz w:val="24"/>
        </w:rPr>
        <w:t xml:space="preserve">o meet the needs of changing </w:t>
      </w:r>
      <w:r w:rsidR="00811E41">
        <w:rPr>
          <w:rFonts w:ascii="Arial" w:hAnsi="Arial"/>
          <w:sz w:val="24"/>
        </w:rPr>
        <w:t xml:space="preserve">county </w:t>
      </w:r>
      <w:r w:rsidR="00AF68D2">
        <w:rPr>
          <w:rFonts w:ascii="Arial" w:hAnsi="Arial"/>
          <w:sz w:val="24"/>
        </w:rPr>
        <w:t>demographics</w:t>
      </w:r>
      <w:r w:rsidR="00811E41">
        <w:rPr>
          <w:rFonts w:ascii="Arial" w:hAnsi="Arial"/>
          <w:sz w:val="24"/>
        </w:rPr>
        <w:t>,</w:t>
      </w:r>
      <w:r w:rsidR="00CC10B5">
        <w:rPr>
          <w:rFonts w:ascii="Arial" w:hAnsi="Arial"/>
          <w:sz w:val="24"/>
        </w:rPr>
        <w:t xml:space="preserve"> </w:t>
      </w:r>
      <w:r w:rsidR="00AF68D2">
        <w:rPr>
          <w:rFonts w:ascii="Arial" w:hAnsi="Arial"/>
          <w:sz w:val="24"/>
        </w:rPr>
        <w:t xml:space="preserve">such as population, economics, </w:t>
      </w:r>
      <w:r w:rsidR="00811E41">
        <w:rPr>
          <w:rFonts w:ascii="Arial" w:hAnsi="Arial"/>
          <w:sz w:val="24"/>
        </w:rPr>
        <w:t xml:space="preserve">expanding </w:t>
      </w:r>
      <w:r w:rsidR="00AF68D2">
        <w:rPr>
          <w:rFonts w:ascii="Arial" w:hAnsi="Arial"/>
          <w:sz w:val="24"/>
        </w:rPr>
        <w:t>wildland</w:t>
      </w:r>
      <w:r w:rsidR="00003DD6">
        <w:rPr>
          <w:rFonts w:ascii="Arial" w:hAnsi="Arial"/>
          <w:sz w:val="24"/>
        </w:rPr>
        <w:t>-</w:t>
      </w:r>
      <w:r w:rsidR="00AF68D2">
        <w:rPr>
          <w:rFonts w:ascii="Arial" w:hAnsi="Arial"/>
          <w:sz w:val="24"/>
        </w:rPr>
        <w:t>urban interface, recreational interests, sta</w:t>
      </w:r>
      <w:r w:rsidR="009511C8">
        <w:rPr>
          <w:rFonts w:ascii="Arial" w:hAnsi="Arial"/>
          <w:sz w:val="24"/>
        </w:rPr>
        <w:t>keholder concerns</w:t>
      </w:r>
      <w:r w:rsidR="00AF68D2">
        <w:rPr>
          <w:rFonts w:ascii="Arial" w:hAnsi="Arial"/>
          <w:sz w:val="24"/>
        </w:rPr>
        <w:t xml:space="preserve">, and fire protection </w:t>
      </w:r>
      <w:r w:rsidR="005A7BD4">
        <w:rPr>
          <w:rFonts w:ascii="Arial" w:hAnsi="Arial"/>
          <w:sz w:val="24"/>
        </w:rPr>
        <w:t>concerns</w:t>
      </w:r>
      <w:r w:rsidR="00DF7923">
        <w:rPr>
          <w:rFonts w:ascii="Arial" w:hAnsi="Arial"/>
          <w:sz w:val="24"/>
        </w:rPr>
        <w:t xml:space="preserve">. </w:t>
      </w:r>
    </w:p>
    <w:p w:rsidR="00F55282" w:rsidRDefault="00F55282" w:rsidP="00326AE6">
      <w:pPr>
        <w:rPr>
          <w:rFonts w:ascii="Arial" w:hAnsi="Arial"/>
          <w:sz w:val="24"/>
        </w:rPr>
      </w:pPr>
    </w:p>
    <w:p w:rsidR="00F55282" w:rsidRDefault="001D0E69" w:rsidP="00326AE6">
      <w:pPr>
        <w:rPr>
          <w:rFonts w:ascii="Arial" w:hAnsi="Arial"/>
          <w:sz w:val="24"/>
        </w:rPr>
      </w:pPr>
      <w:r w:rsidRPr="001D0E69">
        <w:rPr>
          <w:rFonts w:ascii="Arial" w:hAnsi="Arial"/>
          <w:sz w:val="24"/>
        </w:rPr>
        <w:t>Data from numerous sources was used to prepare the plan</w:t>
      </w:r>
      <w:r w:rsidR="00DF7923">
        <w:rPr>
          <w:rFonts w:ascii="Arial" w:hAnsi="Arial"/>
          <w:sz w:val="24"/>
        </w:rPr>
        <w:t xml:space="preserve">. </w:t>
      </w:r>
      <w:r w:rsidR="00F55282" w:rsidRPr="00F55282">
        <w:rPr>
          <w:rFonts w:ascii="Arial" w:hAnsi="Arial"/>
          <w:sz w:val="24"/>
        </w:rPr>
        <w:t xml:space="preserve">The Community Wildfire Protection Plan for Union County is the result of </w:t>
      </w:r>
      <w:r w:rsidR="009511C8">
        <w:rPr>
          <w:rFonts w:ascii="Arial" w:hAnsi="Arial"/>
          <w:sz w:val="24"/>
        </w:rPr>
        <w:t xml:space="preserve">detailed </w:t>
      </w:r>
      <w:r w:rsidR="00F55282" w:rsidRPr="00F55282">
        <w:rPr>
          <w:rFonts w:ascii="Arial" w:hAnsi="Arial"/>
          <w:sz w:val="24"/>
        </w:rPr>
        <w:t xml:space="preserve">analyses, professional </w:t>
      </w:r>
      <w:r w:rsidR="009511C8">
        <w:rPr>
          <w:rFonts w:ascii="Arial" w:hAnsi="Arial"/>
          <w:sz w:val="24"/>
        </w:rPr>
        <w:t>contribution</w:t>
      </w:r>
      <w:r w:rsidR="00F55282" w:rsidRPr="00F55282">
        <w:rPr>
          <w:rFonts w:ascii="Arial" w:hAnsi="Arial"/>
          <w:sz w:val="24"/>
        </w:rPr>
        <w:t>, collaboration and wildfire risk assessments</w:t>
      </w:r>
      <w:r w:rsidR="00DF7923">
        <w:rPr>
          <w:rFonts w:ascii="Arial" w:hAnsi="Arial"/>
          <w:sz w:val="24"/>
        </w:rPr>
        <w:t xml:space="preserve">. </w:t>
      </w:r>
      <w:r w:rsidR="005A7BD4">
        <w:rPr>
          <w:rFonts w:ascii="Arial" w:hAnsi="Arial"/>
          <w:sz w:val="24"/>
        </w:rPr>
        <w:t xml:space="preserve">Contributed information was </w:t>
      </w:r>
      <w:r w:rsidR="00284075">
        <w:rPr>
          <w:rFonts w:ascii="Arial" w:hAnsi="Arial"/>
          <w:sz w:val="24"/>
        </w:rPr>
        <w:t>analyzed</w:t>
      </w:r>
      <w:r w:rsidR="00284075" w:rsidRPr="00F55282">
        <w:rPr>
          <w:rFonts w:ascii="Arial" w:hAnsi="Arial"/>
          <w:sz w:val="24"/>
        </w:rPr>
        <w:t xml:space="preserve"> </w:t>
      </w:r>
      <w:r w:rsidR="00F55282" w:rsidRPr="00F55282">
        <w:rPr>
          <w:rFonts w:ascii="Arial" w:hAnsi="Arial"/>
          <w:sz w:val="24"/>
        </w:rPr>
        <w:t>with the intent to reduce the potential for wildfires that threaten people, structures, infrastructure, and values in Union County</w:t>
      </w:r>
      <w:r w:rsidR="00DF7923">
        <w:rPr>
          <w:rFonts w:ascii="Arial" w:hAnsi="Arial"/>
          <w:sz w:val="24"/>
        </w:rPr>
        <w:t xml:space="preserve">. </w:t>
      </w:r>
      <w:r w:rsidRPr="001D0E69">
        <w:rPr>
          <w:rFonts w:ascii="Arial" w:hAnsi="Arial"/>
          <w:sz w:val="24"/>
        </w:rPr>
        <w:t xml:space="preserve">Because of the different sources and data </w:t>
      </w:r>
      <w:r w:rsidR="004000AA">
        <w:rPr>
          <w:rFonts w:ascii="Arial" w:hAnsi="Arial"/>
          <w:sz w:val="24"/>
        </w:rPr>
        <w:t xml:space="preserve">reference </w:t>
      </w:r>
      <w:r w:rsidRPr="001D0E69">
        <w:rPr>
          <w:rFonts w:ascii="Arial" w:hAnsi="Arial"/>
          <w:sz w:val="24"/>
        </w:rPr>
        <w:t>periods</w:t>
      </w:r>
      <w:r w:rsidR="008067DE">
        <w:rPr>
          <w:rFonts w:ascii="Arial" w:hAnsi="Arial"/>
          <w:sz w:val="24"/>
        </w:rPr>
        <w:t>,</w:t>
      </w:r>
      <w:r w:rsidRPr="001D0E69">
        <w:rPr>
          <w:rFonts w:ascii="Arial" w:hAnsi="Arial"/>
          <w:sz w:val="24"/>
        </w:rPr>
        <w:t xml:space="preserve"> the transition between data sets is not always fluid and there are occasional gaps in data collection. Where relevant, these gaps are identified and all sources are cited.</w:t>
      </w:r>
    </w:p>
    <w:p w:rsidR="00F55282" w:rsidRDefault="00F55282" w:rsidP="00326AE6">
      <w:pPr>
        <w:rPr>
          <w:rFonts w:ascii="Arial" w:hAnsi="Arial"/>
          <w:sz w:val="24"/>
        </w:rPr>
      </w:pPr>
    </w:p>
    <w:p w:rsidR="00F55282" w:rsidRDefault="00F61783" w:rsidP="00326AE6">
      <w:pPr>
        <w:rPr>
          <w:rFonts w:ascii="Arial" w:hAnsi="Arial" w:cs="Arial"/>
          <w:sz w:val="24"/>
          <w:szCs w:val="24"/>
        </w:rPr>
      </w:pPr>
      <w:r>
        <w:rPr>
          <w:rFonts w:ascii="Arial" w:hAnsi="Arial"/>
          <w:sz w:val="24"/>
        </w:rPr>
        <w:t>The</w:t>
      </w:r>
      <w:r w:rsidR="00A87501">
        <w:rPr>
          <w:rFonts w:ascii="Arial" w:hAnsi="Arial"/>
          <w:sz w:val="24"/>
        </w:rPr>
        <w:t xml:space="preserve"> county's goal </w:t>
      </w:r>
      <w:r>
        <w:rPr>
          <w:rFonts w:ascii="Arial" w:hAnsi="Arial"/>
          <w:sz w:val="24"/>
        </w:rPr>
        <w:t xml:space="preserve">is </w:t>
      </w:r>
      <w:r w:rsidR="00A87501">
        <w:rPr>
          <w:rFonts w:ascii="Arial" w:hAnsi="Arial"/>
          <w:sz w:val="24"/>
        </w:rPr>
        <w:t xml:space="preserve">to </w:t>
      </w:r>
      <w:r w:rsidR="008B5335">
        <w:rPr>
          <w:rFonts w:ascii="Arial" w:hAnsi="Arial"/>
          <w:sz w:val="24"/>
        </w:rPr>
        <w:t xml:space="preserve">provide the best protection for those living in </w:t>
      </w:r>
      <w:r w:rsidR="00233931">
        <w:rPr>
          <w:rFonts w:ascii="Arial" w:hAnsi="Arial"/>
          <w:sz w:val="24"/>
        </w:rPr>
        <w:t xml:space="preserve">and near </w:t>
      </w:r>
      <w:r w:rsidR="008B5335">
        <w:rPr>
          <w:rFonts w:ascii="Arial" w:hAnsi="Arial"/>
          <w:sz w:val="24"/>
        </w:rPr>
        <w:t>wildland</w:t>
      </w:r>
      <w:r w:rsidR="004150FF">
        <w:rPr>
          <w:rFonts w:ascii="Arial" w:hAnsi="Arial"/>
          <w:sz w:val="24"/>
        </w:rPr>
        <w:t>-</w:t>
      </w:r>
      <w:r w:rsidR="008B5335">
        <w:rPr>
          <w:rFonts w:ascii="Arial" w:hAnsi="Arial"/>
          <w:sz w:val="24"/>
        </w:rPr>
        <w:t>urban interfaces where private and public land</w:t>
      </w:r>
      <w:r w:rsidR="004150FF">
        <w:rPr>
          <w:rFonts w:ascii="Arial" w:hAnsi="Arial"/>
          <w:sz w:val="24"/>
        </w:rPr>
        <w:t>s</w:t>
      </w:r>
      <w:r w:rsidR="008B5335">
        <w:rPr>
          <w:rFonts w:ascii="Arial" w:hAnsi="Arial"/>
          <w:sz w:val="24"/>
        </w:rPr>
        <w:t xml:space="preserve"> intersect</w:t>
      </w:r>
      <w:r>
        <w:rPr>
          <w:rFonts w:ascii="Arial" w:hAnsi="Arial"/>
          <w:sz w:val="24"/>
        </w:rPr>
        <w:t>.</w:t>
      </w:r>
      <w:r w:rsidR="00CD0424">
        <w:rPr>
          <w:rFonts w:ascii="Arial" w:hAnsi="Arial"/>
          <w:sz w:val="24"/>
        </w:rPr>
        <w:t xml:space="preserve"> </w:t>
      </w:r>
      <w:r>
        <w:rPr>
          <w:rFonts w:ascii="Arial" w:hAnsi="Arial"/>
          <w:sz w:val="24"/>
        </w:rPr>
        <w:t xml:space="preserve"> </w:t>
      </w:r>
      <w:r w:rsidR="00D870EA">
        <w:rPr>
          <w:rFonts w:ascii="Arial" w:hAnsi="Arial"/>
          <w:sz w:val="24"/>
        </w:rPr>
        <w:t xml:space="preserve">This CWPP also </w:t>
      </w:r>
      <w:r w:rsidR="003876D6">
        <w:rPr>
          <w:rFonts w:ascii="Arial" w:hAnsi="Arial"/>
          <w:sz w:val="24"/>
        </w:rPr>
        <w:t>expand</w:t>
      </w:r>
      <w:r w:rsidR="00D870EA">
        <w:rPr>
          <w:rFonts w:ascii="Arial" w:hAnsi="Arial"/>
          <w:sz w:val="24"/>
        </w:rPr>
        <w:t>s</w:t>
      </w:r>
      <w:r w:rsidR="003876D6">
        <w:rPr>
          <w:rFonts w:ascii="Arial" w:hAnsi="Arial"/>
          <w:sz w:val="24"/>
        </w:rPr>
        <w:t xml:space="preserve"> </w:t>
      </w:r>
      <w:r w:rsidR="00D870EA">
        <w:rPr>
          <w:rFonts w:ascii="Arial" w:hAnsi="Arial"/>
          <w:sz w:val="24"/>
        </w:rPr>
        <w:t xml:space="preserve">risk assessment </w:t>
      </w:r>
      <w:r w:rsidR="003876D6">
        <w:rPr>
          <w:rFonts w:ascii="Arial" w:hAnsi="Arial"/>
          <w:sz w:val="24"/>
        </w:rPr>
        <w:t xml:space="preserve">to include middle ground landscapes beyond the homes to </w:t>
      </w:r>
      <w:r w:rsidR="008B5335">
        <w:rPr>
          <w:rFonts w:ascii="Arial" w:hAnsi="Arial"/>
          <w:sz w:val="24"/>
        </w:rPr>
        <w:t xml:space="preserve">restore forest resiliency </w:t>
      </w:r>
      <w:r w:rsidR="004150FF">
        <w:rPr>
          <w:rFonts w:ascii="Arial" w:hAnsi="Arial"/>
          <w:sz w:val="24"/>
        </w:rPr>
        <w:t xml:space="preserve">on </w:t>
      </w:r>
      <w:r w:rsidR="008B5335">
        <w:rPr>
          <w:rFonts w:ascii="Arial" w:hAnsi="Arial"/>
          <w:sz w:val="24"/>
        </w:rPr>
        <w:t>both sides of the public/private divide</w:t>
      </w:r>
      <w:r w:rsidR="00DF7923">
        <w:rPr>
          <w:rFonts w:ascii="Arial" w:hAnsi="Arial"/>
          <w:sz w:val="24"/>
        </w:rPr>
        <w:t xml:space="preserve">. </w:t>
      </w:r>
      <w:r w:rsidR="003876D6">
        <w:rPr>
          <w:rFonts w:ascii="Arial" w:hAnsi="Arial"/>
          <w:sz w:val="24"/>
        </w:rPr>
        <w:t xml:space="preserve">It is also the intent of this plan to identify the roles and responsibilities of all </w:t>
      </w:r>
      <w:r w:rsidR="00CC10B5">
        <w:rPr>
          <w:rFonts w:ascii="Arial" w:hAnsi="Arial"/>
          <w:sz w:val="24"/>
        </w:rPr>
        <w:t>those that represent Union County</w:t>
      </w:r>
      <w:r w:rsidR="004150FF">
        <w:rPr>
          <w:rFonts w:ascii="Arial" w:hAnsi="Arial"/>
          <w:sz w:val="24"/>
        </w:rPr>
        <w:t xml:space="preserve"> including, but not limited to, county, state, and federal agencies, cooperators, and private land owners. The hope is to create increasingly </w:t>
      </w:r>
      <w:r w:rsidR="004150FF">
        <w:rPr>
          <w:rFonts w:ascii="Arial" w:hAnsi="Arial" w:cs="Arial"/>
          <w:sz w:val="24"/>
          <w:szCs w:val="24"/>
        </w:rPr>
        <w:t>fire-adapted communities, resilient landscapes, and appropriate wildfire response.</w:t>
      </w:r>
    </w:p>
    <w:p w:rsidR="00F55282" w:rsidRDefault="00F55282" w:rsidP="00326AE6">
      <w:pPr>
        <w:rPr>
          <w:rFonts w:ascii="Arial" w:hAnsi="Arial" w:cs="Arial"/>
          <w:sz w:val="24"/>
          <w:szCs w:val="24"/>
        </w:rPr>
      </w:pPr>
    </w:p>
    <w:p w:rsidR="008A57B0" w:rsidRDefault="008F79D2" w:rsidP="00326AE6">
      <w:pPr>
        <w:rPr>
          <w:rFonts w:ascii="Arial" w:hAnsi="Arial" w:cs="Arial"/>
          <w:sz w:val="24"/>
          <w:szCs w:val="24"/>
        </w:rPr>
      </w:pPr>
      <w:r w:rsidRPr="008F79D2">
        <w:rPr>
          <w:rFonts w:ascii="Arial" w:hAnsi="Arial" w:cs="Arial"/>
          <w:sz w:val="24"/>
          <w:szCs w:val="24"/>
        </w:rPr>
        <w:t xml:space="preserve">The CWPP </w:t>
      </w:r>
      <w:r>
        <w:rPr>
          <w:rFonts w:ascii="Arial" w:hAnsi="Arial" w:cs="Arial"/>
          <w:sz w:val="24"/>
          <w:szCs w:val="24"/>
        </w:rPr>
        <w:t xml:space="preserve">emphasizes </w:t>
      </w:r>
      <w:r w:rsidR="0047260D">
        <w:rPr>
          <w:rFonts w:ascii="Arial" w:hAnsi="Arial" w:cs="Arial"/>
          <w:sz w:val="24"/>
          <w:szCs w:val="24"/>
        </w:rPr>
        <w:t>ongoing development of</w:t>
      </w:r>
      <w:r w:rsidR="0047260D" w:rsidRPr="008F79D2">
        <w:rPr>
          <w:rFonts w:ascii="Arial" w:hAnsi="Arial" w:cs="Arial"/>
          <w:sz w:val="24"/>
          <w:szCs w:val="24"/>
        </w:rPr>
        <w:t xml:space="preserve"> </w:t>
      </w:r>
      <w:r w:rsidR="00A3785F">
        <w:rPr>
          <w:rFonts w:ascii="Arial" w:hAnsi="Arial" w:cs="Arial"/>
          <w:sz w:val="24"/>
          <w:szCs w:val="24"/>
        </w:rPr>
        <w:t>robust</w:t>
      </w:r>
      <w:r w:rsidR="0047260D">
        <w:rPr>
          <w:rFonts w:ascii="Arial" w:hAnsi="Arial" w:cs="Arial"/>
          <w:sz w:val="24"/>
          <w:szCs w:val="24"/>
        </w:rPr>
        <w:t xml:space="preserve"> </w:t>
      </w:r>
      <w:r w:rsidRPr="008F79D2">
        <w:rPr>
          <w:rFonts w:ascii="Arial" w:hAnsi="Arial" w:cs="Arial"/>
          <w:sz w:val="24"/>
          <w:szCs w:val="24"/>
        </w:rPr>
        <w:t xml:space="preserve">relationships between </w:t>
      </w:r>
      <w:r w:rsidR="009975C2">
        <w:rPr>
          <w:rFonts w:ascii="Arial" w:hAnsi="Arial" w:cs="Arial"/>
          <w:sz w:val="24"/>
          <w:szCs w:val="24"/>
        </w:rPr>
        <w:t xml:space="preserve">all </w:t>
      </w:r>
      <w:r w:rsidRPr="008F79D2">
        <w:rPr>
          <w:rFonts w:ascii="Arial" w:hAnsi="Arial" w:cs="Arial"/>
          <w:sz w:val="24"/>
          <w:szCs w:val="24"/>
        </w:rPr>
        <w:t>agencies</w:t>
      </w:r>
      <w:r w:rsidR="009975C2">
        <w:rPr>
          <w:rFonts w:ascii="Arial" w:hAnsi="Arial" w:cs="Arial"/>
          <w:sz w:val="24"/>
          <w:szCs w:val="24"/>
        </w:rPr>
        <w:t xml:space="preserve">, local landowners and communities </w:t>
      </w:r>
      <w:r w:rsidRPr="008F79D2">
        <w:rPr>
          <w:rFonts w:ascii="Arial" w:hAnsi="Arial" w:cs="Arial"/>
          <w:sz w:val="24"/>
          <w:szCs w:val="24"/>
        </w:rPr>
        <w:t>to prepare and protect land</w:t>
      </w:r>
      <w:r w:rsidR="009975C2">
        <w:rPr>
          <w:rFonts w:ascii="Arial" w:hAnsi="Arial" w:cs="Arial"/>
          <w:sz w:val="24"/>
          <w:szCs w:val="24"/>
        </w:rPr>
        <w:t>s</w:t>
      </w:r>
      <w:r w:rsidRPr="008F79D2">
        <w:rPr>
          <w:rFonts w:ascii="Arial" w:hAnsi="Arial" w:cs="Arial"/>
          <w:sz w:val="24"/>
          <w:szCs w:val="24"/>
        </w:rPr>
        <w:t xml:space="preserve"> from </w:t>
      </w:r>
      <w:r>
        <w:rPr>
          <w:rFonts w:ascii="Arial" w:hAnsi="Arial" w:cs="Arial"/>
          <w:sz w:val="24"/>
          <w:szCs w:val="24"/>
        </w:rPr>
        <w:t>devastating</w:t>
      </w:r>
      <w:r w:rsidRPr="008F79D2">
        <w:rPr>
          <w:rFonts w:ascii="Arial" w:hAnsi="Arial" w:cs="Arial"/>
          <w:sz w:val="24"/>
          <w:szCs w:val="24"/>
        </w:rPr>
        <w:t xml:space="preserve"> </w:t>
      </w:r>
      <w:r>
        <w:rPr>
          <w:rFonts w:ascii="Arial" w:hAnsi="Arial" w:cs="Arial"/>
          <w:sz w:val="24"/>
          <w:szCs w:val="24"/>
        </w:rPr>
        <w:t>wild</w:t>
      </w:r>
      <w:r w:rsidRPr="008F79D2">
        <w:rPr>
          <w:rFonts w:ascii="Arial" w:hAnsi="Arial" w:cs="Arial"/>
          <w:sz w:val="24"/>
          <w:szCs w:val="24"/>
        </w:rPr>
        <w:t>fires</w:t>
      </w:r>
      <w:r w:rsidR="00DF7923">
        <w:rPr>
          <w:rFonts w:ascii="Arial" w:hAnsi="Arial" w:cs="Arial"/>
          <w:sz w:val="24"/>
          <w:szCs w:val="24"/>
        </w:rPr>
        <w:t xml:space="preserve">. </w:t>
      </w:r>
      <w:r w:rsidR="009975C2">
        <w:rPr>
          <w:rFonts w:ascii="Arial" w:hAnsi="Arial" w:cs="Arial"/>
          <w:sz w:val="24"/>
          <w:szCs w:val="24"/>
        </w:rPr>
        <w:t xml:space="preserve">It recognizes shared responsibility </w:t>
      </w:r>
      <w:r w:rsidR="001D0E69">
        <w:rPr>
          <w:rFonts w:ascii="Arial" w:hAnsi="Arial" w:cs="Arial"/>
          <w:sz w:val="24"/>
          <w:szCs w:val="24"/>
        </w:rPr>
        <w:t>toward fire prevention, fire adapted communities, and resilient landscapes</w:t>
      </w:r>
      <w:r w:rsidR="00DF7923">
        <w:rPr>
          <w:rFonts w:ascii="Arial" w:hAnsi="Arial" w:cs="Arial"/>
          <w:sz w:val="24"/>
          <w:szCs w:val="24"/>
        </w:rPr>
        <w:t xml:space="preserve">. </w:t>
      </w:r>
      <w:r w:rsidR="002150A6">
        <w:rPr>
          <w:rFonts w:ascii="Arial" w:hAnsi="Arial" w:cs="Arial"/>
          <w:sz w:val="24"/>
          <w:szCs w:val="24"/>
        </w:rPr>
        <w:t xml:space="preserve"> </w:t>
      </w:r>
      <w:r w:rsidR="0029555C">
        <w:rPr>
          <w:rFonts w:ascii="Arial" w:hAnsi="Arial" w:cs="Arial"/>
          <w:sz w:val="24"/>
          <w:szCs w:val="24"/>
        </w:rPr>
        <w:t xml:space="preserve"> </w:t>
      </w:r>
    </w:p>
    <w:p w:rsidR="00F55282" w:rsidRPr="00CD2A6F" w:rsidRDefault="00F55282" w:rsidP="00CD2A6F">
      <w:pPr>
        <w:rPr>
          <w:rFonts w:ascii="Arial" w:hAnsi="Arial" w:cs="Arial"/>
          <w:b/>
          <w:sz w:val="28"/>
          <w:szCs w:val="28"/>
        </w:rPr>
      </w:pPr>
    </w:p>
    <w:p w:rsidR="00CD2A6F" w:rsidRPr="00CC79FF" w:rsidRDefault="001D0E69" w:rsidP="00233931">
      <w:pPr>
        <w:rPr>
          <w:rFonts w:ascii="Arial" w:hAnsi="Arial" w:cs="Arial"/>
          <w:sz w:val="24"/>
          <w:szCs w:val="24"/>
        </w:rPr>
      </w:pPr>
      <w:r>
        <w:rPr>
          <w:rFonts w:ascii="Arial" w:hAnsi="Arial" w:cs="Arial"/>
          <w:sz w:val="24"/>
          <w:szCs w:val="24"/>
        </w:rPr>
        <w:t xml:space="preserve">In </w:t>
      </w:r>
      <w:r w:rsidR="00987999">
        <w:rPr>
          <w:rFonts w:ascii="Arial" w:hAnsi="Arial" w:cs="Arial"/>
          <w:sz w:val="24"/>
          <w:szCs w:val="24"/>
        </w:rPr>
        <w:t xml:space="preserve">January of </w:t>
      </w:r>
      <w:r>
        <w:rPr>
          <w:rFonts w:ascii="Arial" w:hAnsi="Arial" w:cs="Arial"/>
          <w:sz w:val="24"/>
          <w:szCs w:val="24"/>
        </w:rPr>
        <w:t>2014 t</w:t>
      </w:r>
      <w:r w:rsidR="00CD2A6F" w:rsidRPr="00F55282">
        <w:rPr>
          <w:rFonts w:ascii="Arial" w:hAnsi="Arial" w:cs="Arial"/>
          <w:sz w:val="24"/>
          <w:szCs w:val="24"/>
        </w:rPr>
        <w:t xml:space="preserve">he </w:t>
      </w:r>
      <w:r w:rsidR="00F55282">
        <w:rPr>
          <w:rFonts w:ascii="Arial" w:hAnsi="Arial" w:cs="Arial"/>
          <w:sz w:val="24"/>
          <w:szCs w:val="24"/>
        </w:rPr>
        <w:t>CWPP</w:t>
      </w:r>
      <w:r w:rsidR="00CC79FF">
        <w:rPr>
          <w:rFonts w:ascii="Arial" w:hAnsi="Arial" w:cs="Arial"/>
          <w:sz w:val="24"/>
          <w:szCs w:val="24"/>
        </w:rPr>
        <w:t xml:space="preserve"> </w:t>
      </w:r>
      <w:r w:rsidR="00CD2A6F" w:rsidRPr="00F55282">
        <w:rPr>
          <w:rFonts w:ascii="Arial" w:hAnsi="Arial" w:cs="Arial"/>
          <w:sz w:val="24"/>
          <w:szCs w:val="24"/>
        </w:rPr>
        <w:t xml:space="preserve">steering committee began meeting to </w:t>
      </w:r>
      <w:r w:rsidR="00A3785F">
        <w:rPr>
          <w:rFonts w:ascii="Arial" w:hAnsi="Arial" w:cs="Arial"/>
          <w:sz w:val="24"/>
          <w:szCs w:val="24"/>
        </w:rPr>
        <w:t xml:space="preserve">initiate </w:t>
      </w:r>
      <w:r w:rsidR="00987E16">
        <w:rPr>
          <w:rFonts w:ascii="Arial" w:hAnsi="Arial" w:cs="Arial"/>
          <w:sz w:val="24"/>
          <w:szCs w:val="24"/>
        </w:rPr>
        <w:t>the revision of Union County’s</w:t>
      </w:r>
      <w:r w:rsidR="00CD2A6F" w:rsidRPr="00F55282">
        <w:rPr>
          <w:rFonts w:ascii="Arial" w:hAnsi="Arial" w:cs="Arial"/>
          <w:sz w:val="24"/>
          <w:szCs w:val="24"/>
        </w:rPr>
        <w:t xml:space="preserve"> </w:t>
      </w:r>
      <w:r w:rsidR="00F55282">
        <w:rPr>
          <w:rFonts w:ascii="Arial" w:hAnsi="Arial" w:cs="Arial"/>
          <w:sz w:val="24"/>
          <w:szCs w:val="24"/>
        </w:rPr>
        <w:t>CWPP</w:t>
      </w:r>
      <w:r w:rsidR="00DF7923">
        <w:rPr>
          <w:rFonts w:ascii="Arial" w:hAnsi="Arial" w:cs="Arial"/>
          <w:sz w:val="24"/>
          <w:szCs w:val="24"/>
        </w:rPr>
        <w:t xml:space="preserve">. </w:t>
      </w:r>
      <w:r w:rsidR="00CD2A6F" w:rsidRPr="00F55282">
        <w:rPr>
          <w:rFonts w:ascii="Arial" w:hAnsi="Arial" w:cs="Arial"/>
          <w:sz w:val="24"/>
          <w:szCs w:val="24"/>
        </w:rPr>
        <w:t>Subsequent me</w:t>
      </w:r>
      <w:r w:rsidR="00CC79FF">
        <w:rPr>
          <w:rFonts w:ascii="Arial" w:hAnsi="Arial" w:cs="Arial"/>
          <w:sz w:val="24"/>
          <w:szCs w:val="24"/>
        </w:rPr>
        <w:t xml:space="preserve">etings </w:t>
      </w:r>
      <w:r w:rsidR="005C3A7E">
        <w:rPr>
          <w:rFonts w:ascii="Arial" w:hAnsi="Arial" w:cs="Arial"/>
          <w:sz w:val="24"/>
          <w:szCs w:val="24"/>
        </w:rPr>
        <w:t>(</w:t>
      </w:r>
      <w:r w:rsidR="005C3A7E" w:rsidRPr="00A3785F">
        <w:rPr>
          <w:rFonts w:ascii="Arial" w:hAnsi="Arial" w:cs="Arial"/>
          <w:i/>
          <w:sz w:val="24"/>
          <w:szCs w:val="24"/>
        </w:rPr>
        <w:t>see Chapter V, Community Participation</w:t>
      </w:r>
      <w:r w:rsidR="005C3A7E">
        <w:rPr>
          <w:rFonts w:ascii="Arial" w:hAnsi="Arial" w:cs="Arial"/>
          <w:sz w:val="24"/>
          <w:szCs w:val="24"/>
        </w:rPr>
        <w:t xml:space="preserve">) </w:t>
      </w:r>
      <w:r w:rsidR="00CC79FF">
        <w:rPr>
          <w:rFonts w:ascii="Arial" w:hAnsi="Arial" w:cs="Arial"/>
          <w:sz w:val="24"/>
          <w:szCs w:val="24"/>
        </w:rPr>
        <w:t xml:space="preserve">were held to establish a county wildfire </w:t>
      </w:r>
      <w:r w:rsidR="00C872AC">
        <w:rPr>
          <w:rFonts w:ascii="Arial" w:hAnsi="Arial" w:cs="Arial"/>
          <w:sz w:val="24"/>
          <w:szCs w:val="24"/>
        </w:rPr>
        <w:t>mission</w:t>
      </w:r>
      <w:r w:rsidR="00E81AD8">
        <w:rPr>
          <w:rFonts w:ascii="Arial" w:hAnsi="Arial" w:cs="Arial"/>
          <w:sz w:val="24"/>
          <w:szCs w:val="24"/>
        </w:rPr>
        <w:t xml:space="preserve"> (this included developing</w:t>
      </w:r>
      <w:r w:rsidR="00CC79FF">
        <w:rPr>
          <w:rFonts w:ascii="Arial" w:hAnsi="Arial" w:cs="Arial"/>
          <w:sz w:val="24"/>
          <w:szCs w:val="24"/>
        </w:rPr>
        <w:t xml:space="preserve"> </w:t>
      </w:r>
      <w:r w:rsidR="00C872AC">
        <w:rPr>
          <w:rFonts w:ascii="Arial" w:hAnsi="Arial" w:cs="Arial"/>
          <w:sz w:val="24"/>
          <w:szCs w:val="24"/>
        </w:rPr>
        <w:t xml:space="preserve">goals, </w:t>
      </w:r>
      <w:r w:rsidR="00CD2A6F" w:rsidRPr="00F55282">
        <w:rPr>
          <w:rFonts w:ascii="Arial" w:hAnsi="Arial" w:cs="Arial"/>
          <w:sz w:val="24"/>
          <w:szCs w:val="24"/>
        </w:rPr>
        <w:t>objectives</w:t>
      </w:r>
      <w:r w:rsidR="00CC79FF">
        <w:rPr>
          <w:rFonts w:ascii="Arial" w:hAnsi="Arial" w:cs="Arial"/>
          <w:sz w:val="24"/>
          <w:szCs w:val="24"/>
        </w:rPr>
        <w:t xml:space="preserve">, </w:t>
      </w:r>
      <w:r w:rsidR="00C872AC">
        <w:rPr>
          <w:rFonts w:ascii="Arial" w:hAnsi="Arial" w:cs="Arial"/>
          <w:sz w:val="24"/>
          <w:szCs w:val="24"/>
        </w:rPr>
        <w:t>and evaluat</w:t>
      </w:r>
      <w:r w:rsidR="004000AA">
        <w:rPr>
          <w:rFonts w:ascii="Arial" w:hAnsi="Arial" w:cs="Arial"/>
          <w:sz w:val="24"/>
          <w:szCs w:val="24"/>
        </w:rPr>
        <w:t xml:space="preserve">ion </w:t>
      </w:r>
      <w:r w:rsidR="00A62F92">
        <w:rPr>
          <w:rFonts w:ascii="Arial" w:hAnsi="Arial" w:cs="Arial"/>
          <w:sz w:val="24"/>
          <w:szCs w:val="24"/>
        </w:rPr>
        <w:t>process for</w:t>
      </w:r>
      <w:r w:rsidR="00CC79FF">
        <w:rPr>
          <w:rFonts w:ascii="Arial" w:hAnsi="Arial" w:cs="Arial"/>
          <w:sz w:val="24"/>
          <w:szCs w:val="24"/>
        </w:rPr>
        <w:t xml:space="preserve"> </w:t>
      </w:r>
      <w:r w:rsidR="00CD2A6F" w:rsidRPr="00F55282">
        <w:rPr>
          <w:rFonts w:ascii="Arial" w:hAnsi="Arial" w:cs="Arial"/>
          <w:sz w:val="24"/>
          <w:szCs w:val="24"/>
        </w:rPr>
        <w:t>the</w:t>
      </w:r>
      <w:r w:rsidR="004000AA">
        <w:rPr>
          <w:rFonts w:ascii="Arial" w:hAnsi="Arial" w:cs="Arial"/>
          <w:sz w:val="24"/>
          <w:szCs w:val="24"/>
        </w:rPr>
        <w:t xml:space="preserve"> count</w:t>
      </w:r>
      <w:r w:rsidR="00A3785F">
        <w:rPr>
          <w:rFonts w:ascii="Arial" w:hAnsi="Arial" w:cs="Arial"/>
          <w:sz w:val="24"/>
          <w:szCs w:val="24"/>
        </w:rPr>
        <w:t>y’s</w:t>
      </w:r>
      <w:r w:rsidR="004000AA">
        <w:rPr>
          <w:rFonts w:ascii="Arial" w:hAnsi="Arial" w:cs="Arial"/>
          <w:sz w:val="24"/>
          <w:szCs w:val="24"/>
        </w:rPr>
        <w:t xml:space="preserve"> wildfire</w:t>
      </w:r>
      <w:r w:rsidR="00CD2A6F" w:rsidRPr="00F55282">
        <w:rPr>
          <w:rFonts w:ascii="Arial" w:hAnsi="Arial" w:cs="Arial"/>
          <w:sz w:val="24"/>
          <w:szCs w:val="24"/>
        </w:rPr>
        <w:t xml:space="preserve"> risk</w:t>
      </w:r>
      <w:r w:rsidR="00CC79FF">
        <w:rPr>
          <w:rFonts w:ascii="Arial" w:hAnsi="Arial" w:cs="Arial"/>
          <w:sz w:val="24"/>
          <w:szCs w:val="24"/>
        </w:rPr>
        <w:t>s</w:t>
      </w:r>
      <w:r w:rsidR="00A62F92">
        <w:rPr>
          <w:rFonts w:ascii="Arial" w:hAnsi="Arial" w:cs="Arial"/>
          <w:sz w:val="24"/>
          <w:szCs w:val="24"/>
        </w:rPr>
        <w:t>),</w:t>
      </w:r>
      <w:r w:rsidR="00CD2A6F" w:rsidRPr="00F55282">
        <w:rPr>
          <w:rFonts w:ascii="Arial" w:hAnsi="Arial" w:cs="Arial"/>
          <w:sz w:val="24"/>
          <w:szCs w:val="24"/>
        </w:rPr>
        <w:t xml:space="preserve"> identify and prioritize </w:t>
      </w:r>
      <w:r w:rsidR="003A3FBD">
        <w:rPr>
          <w:rFonts w:ascii="Arial" w:hAnsi="Arial" w:cs="Arial"/>
          <w:sz w:val="24"/>
          <w:szCs w:val="24"/>
        </w:rPr>
        <w:t>communities at risk</w:t>
      </w:r>
      <w:r w:rsidR="00CD2A6F" w:rsidRPr="00F55282">
        <w:rPr>
          <w:rFonts w:ascii="Arial" w:hAnsi="Arial" w:cs="Arial"/>
          <w:sz w:val="24"/>
          <w:szCs w:val="24"/>
        </w:rPr>
        <w:t>; organize community workshops; provide guidance on plan content and organization; and prioritize risk reduction projects.</w:t>
      </w:r>
    </w:p>
    <w:p w:rsidR="00CD2A6F" w:rsidRDefault="00CD2A6F" w:rsidP="00233931">
      <w:pPr>
        <w:rPr>
          <w:rFonts w:ascii="Arial" w:hAnsi="Arial" w:cs="Arial"/>
          <w:b/>
          <w:sz w:val="28"/>
          <w:szCs w:val="28"/>
        </w:rPr>
      </w:pPr>
    </w:p>
    <w:p w:rsidR="001B4757" w:rsidRDefault="001B4757" w:rsidP="00233931">
      <w:pPr>
        <w:rPr>
          <w:rFonts w:ascii="Arial" w:hAnsi="Arial" w:cs="Arial"/>
          <w:b/>
          <w:sz w:val="28"/>
          <w:szCs w:val="28"/>
        </w:rPr>
      </w:pPr>
    </w:p>
    <w:p w:rsidR="00CD2A6F" w:rsidRPr="00CD2A6F" w:rsidRDefault="00CD2A6F" w:rsidP="00233931">
      <w:pPr>
        <w:rPr>
          <w:rFonts w:ascii="Arial" w:hAnsi="Arial" w:cs="Arial"/>
          <w:b/>
          <w:sz w:val="28"/>
          <w:szCs w:val="28"/>
        </w:rPr>
      </w:pPr>
      <w:r w:rsidRPr="00CD2A6F">
        <w:rPr>
          <w:rFonts w:ascii="Arial" w:hAnsi="Arial" w:cs="Arial"/>
          <w:b/>
          <w:sz w:val="28"/>
          <w:szCs w:val="28"/>
        </w:rPr>
        <w:lastRenderedPageBreak/>
        <w:t xml:space="preserve">Plan Compliance </w:t>
      </w:r>
    </w:p>
    <w:p w:rsidR="00FE7325" w:rsidRPr="00FE7325" w:rsidRDefault="00FE7325" w:rsidP="00FE7325">
      <w:pPr>
        <w:rPr>
          <w:rFonts w:ascii="Arial" w:hAnsi="Arial" w:cs="Arial"/>
          <w:sz w:val="24"/>
          <w:szCs w:val="24"/>
        </w:rPr>
      </w:pPr>
    </w:p>
    <w:p w:rsidR="00FE7325" w:rsidRDefault="00FE7325" w:rsidP="00FE7325">
      <w:pPr>
        <w:rPr>
          <w:rFonts w:ascii="Arial" w:hAnsi="Arial" w:cs="Arial"/>
          <w:sz w:val="24"/>
          <w:szCs w:val="24"/>
        </w:rPr>
      </w:pPr>
      <w:r w:rsidRPr="00FE7325">
        <w:rPr>
          <w:rFonts w:ascii="Arial" w:hAnsi="Arial" w:cs="Arial"/>
          <w:sz w:val="24"/>
          <w:szCs w:val="24"/>
        </w:rPr>
        <w:t>The Union County Commissioners</w:t>
      </w:r>
      <w:r w:rsidR="00A3785F">
        <w:rPr>
          <w:rFonts w:ascii="Arial" w:hAnsi="Arial" w:cs="Arial"/>
          <w:sz w:val="24"/>
          <w:szCs w:val="24"/>
        </w:rPr>
        <w:t>,</w:t>
      </w:r>
      <w:r w:rsidRPr="00FE7325">
        <w:rPr>
          <w:rFonts w:ascii="Arial" w:hAnsi="Arial" w:cs="Arial"/>
          <w:sz w:val="24"/>
          <w:szCs w:val="24"/>
        </w:rPr>
        <w:t xml:space="preserve"> with cooperation and input from the Community Wildfire Protection Plan Steering Committee</w:t>
      </w:r>
      <w:r w:rsidR="00A3785F">
        <w:rPr>
          <w:rFonts w:ascii="Arial" w:hAnsi="Arial" w:cs="Arial"/>
          <w:sz w:val="24"/>
          <w:szCs w:val="24"/>
        </w:rPr>
        <w:t>,</w:t>
      </w:r>
      <w:r w:rsidRPr="00FE7325">
        <w:rPr>
          <w:rFonts w:ascii="Arial" w:hAnsi="Arial" w:cs="Arial"/>
          <w:sz w:val="24"/>
          <w:szCs w:val="24"/>
        </w:rPr>
        <w:t xml:space="preserve"> endorse this plan. These representatives mutually agree to the final contents of the plan. The plan is not regulatory and does not create or place mandates or requirements on individual jurisdictions. This plan does not bypass the individual rules and procedures that govern the participating agencies, organizations</w:t>
      </w:r>
      <w:r w:rsidR="00A3785F">
        <w:rPr>
          <w:rFonts w:ascii="Arial" w:hAnsi="Arial" w:cs="Arial"/>
          <w:sz w:val="24"/>
          <w:szCs w:val="24"/>
        </w:rPr>
        <w:t>,</w:t>
      </w:r>
      <w:r w:rsidRPr="00FE7325">
        <w:rPr>
          <w:rFonts w:ascii="Arial" w:hAnsi="Arial" w:cs="Arial"/>
          <w:sz w:val="24"/>
          <w:szCs w:val="24"/>
        </w:rPr>
        <w:t xml:space="preserve"> and individuals.</w:t>
      </w:r>
    </w:p>
    <w:p w:rsidR="00FE7325" w:rsidRDefault="00FE7325" w:rsidP="00CC79FF">
      <w:pPr>
        <w:rPr>
          <w:rFonts w:ascii="Arial" w:hAnsi="Arial" w:cs="Arial"/>
          <w:sz w:val="24"/>
          <w:szCs w:val="24"/>
        </w:rPr>
      </w:pPr>
    </w:p>
    <w:p w:rsidR="00C157B0" w:rsidRDefault="00C157B0" w:rsidP="00CC79FF">
      <w:pPr>
        <w:rPr>
          <w:rFonts w:ascii="Arial" w:hAnsi="Arial" w:cs="Arial"/>
          <w:sz w:val="24"/>
          <w:szCs w:val="24"/>
        </w:rPr>
      </w:pPr>
      <w:r>
        <w:rPr>
          <w:rFonts w:ascii="Arial" w:hAnsi="Arial" w:cs="Arial"/>
          <w:sz w:val="24"/>
          <w:szCs w:val="24"/>
        </w:rPr>
        <w:t>Wildfire on the landscape is common, particularly in fire</w:t>
      </w:r>
      <w:r w:rsidR="00A3785F">
        <w:rPr>
          <w:rFonts w:ascii="Arial" w:hAnsi="Arial" w:cs="Arial"/>
          <w:sz w:val="24"/>
          <w:szCs w:val="24"/>
        </w:rPr>
        <w:t>-</w:t>
      </w:r>
      <w:r>
        <w:rPr>
          <w:rFonts w:ascii="Arial" w:hAnsi="Arial" w:cs="Arial"/>
          <w:sz w:val="24"/>
          <w:szCs w:val="24"/>
        </w:rPr>
        <w:t>prone ecosystems</w:t>
      </w:r>
      <w:r w:rsidR="00DF7923">
        <w:rPr>
          <w:rFonts w:ascii="Arial" w:hAnsi="Arial" w:cs="Arial"/>
          <w:sz w:val="24"/>
          <w:szCs w:val="24"/>
        </w:rPr>
        <w:t xml:space="preserve">. </w:t>
      </w:r>
      <w:r>
        <w:rPr>
          <w:rFonts w:ascii="Arial" w:hAnsi="Arial" w:cs="Arial"/>
          <w:sz w:val="24"/>
          <w:szCs w:val="24"/>
        </w:rPr>
        <w:t xml:space="preserve">With steady increases in </w:t>
      </w:r>
      <w:r w:rsidR="005D42C2">
        <w:rPr>
          <w:rFonts w:ascii="Arial" w:hAnsi="Arial" w:cs="Arial"/>
          <w:sz w:val="24"/>
          <w:szCs w:val="24"/>
        </w:rPr>
        <w:t>home dwellings in forested ar</w:t>
      </w:r>
      <w:r w:rsidR="007A1DF0">
        <w:rPr>
          <w:rFonts w:ascii="Arial" w:hAnsi="Arial" w:cs="Arial"/>
          <w:sz w:val="24"/>
          <w:szCs w:val="24"/>
        </w:rPr>
        <w:t xml:space="preserve">eas, fires in </w:t>
      </w:r>
      <w:r w:rsidR="00531300">
        <w:rPr>
          <w:rFonts w:ascii="Arial" w:hAnsi="Arial" w:cs="Arial"/>
          <w:sz w:val="24"/>
          <w:szCs w:val="24"/>
        </w:rPr>
        <w:t>the wildland-</w:t>
      </w:r>
      <w:r w:rsidR="007A1DF0">
        <w:rPr>
          <w:rFonts w:ascii="Arial" w:hAnsi="Arial" w:cs="Arial"/>
          <w:sz w:val="24"/>
          <w:szCs w:val="24"/>
        </w:rPr>
        <w:t>urban interface are</w:t>
      </w:r>
      <w:r w:rsidR="005D42C2">
        <w:rPr>
          <w:rFonts w:ascii="Arial" w:hAnsi="Arial" w:cs="Arial"/>
          <w:sz w:val="24"/>
          <w:szCs w:val="24"/>
        </w:rPr>
        <w:t xml:space="preserve"> also becoming commonplace with unfavorable results</w:t>
      </w:r>
      <w:r w:rsidR="00DF7923">
        <w:rPr>
          <w:rFonts w:ascii="Arial" w:hAnsi="Arial" w:cs="Arial"/>
          <w:sz w:val="24"/>
          <w:szCs w:val="24"/>
        </w:rPr>
        <w:t xml:space="preserve">. </w:t>
      </w:r>
      <w:r w:rsidR="007A1DF0">
        <w:rPr>
          <w:rFonts w:ascii="Arial" w:hAnsi="Arial" w:cs="Arial"/>
          <w:sz w:val="24"/>
          <w:szCs w:val="24"/>
        </w:rPr>
        <w:t xml:space="preserve">Understanding what, where, and why to </w:t>
      </w:r>
      <w:r w:rsidR="00B96D49">
        <w:rPr>
          <w:rFonts w:ascii="Arial" w:hAnsi="Arial" w:cs="Arial"/>
          <w:sz w:val="24"/>
          <w:szCs w:val="24"/>
        </w:rPr>
        <w:t xml:space="preserve">apply fire protection measures allows </w:t>
      </w:r>
      <w:r w:rsidR="00986645">
        <w:rPr>
          <w:rFonts w:ascii="Arial" w:hAnsi="Arial" w:cs="Arial"/>
          <w:sz w:val="24"/>
          <w:szCs w:val="24"/>
        </w:rPr>
        <w:t xml:space="preserve">fire managers the flexibility to assist homeowners in </w:t>
      </w:r>
      <w:r w:rsidR="009A39B9">
        <w:rPr>
          <w:rFonts w:ascii="Arial" w:hAnsi="Arial" w:cs="Arial"/>
          <w:sz w:val="24"/>
          <w:szCs w:val="24"/>
        </w:rPr>
        <w:t xml:space="preserve">an all-inclusive </w:t>
      </w:r>
      <w:r w:rsidR="00D23D71">
        <w:rPr>
          <w:rFonts w:ascii="Arial" w:hAnsi="Arial" w:cs="Arial"/>
          <w:sz w:val="24"/>
          <w:szCs w:val="24"/>
        </w:rPr>
        <w:t>approach of shared responsibilities</w:t>
      </w:r>
      <w:r w:rsidR="00DF7923">
        <w:rPr>
          <w:rFonts w:ascii="Arial" w:hAnsi="Arial" w:cs="Arial"/>
          <w:sz w:val="24"/>
          <w:szCs w:val="24"/>
        </w:rPr>
        <w:t>.</w:t>
      </w:r>
      <w:r w:rsidR="00C107A8">
        <w:rPr>
          <w:rFonts w:ascii="Arial" w:hAnsi="Arial" w:cs="Arial"/>
          <w:sz w:val="24"/>
          <w:szCs w:val="24"/>
        </w:rPr>
        <w:t xml:space="preserve"> </w:t>
      </w:r>
      <w:r w:rsidR="00D23D71">
        <w:rPr>
          <w:rFonts w:ascii="Arial" w:hAnsi="Arial" w:cs="Arial"/>
          <w:sz w:val="24"/>
          <w:szCs w:val="24"/>
        </w:rPr>
        <w:t xml:space="preserve">Although some </w:t>
      </w:r>
      <w:r w:rsidR="001D4F41">
        <w:rPr>
          <w:rFonts w:ascii="Arial" w:hAnsi="Arial" w:cs="Arial"/>
          <w:sz w:val="24"/>
          <w:szCs w:val="24"/>
        </w:rPr>
        <w:t xml:space="preserve">actions are voluntary, agencies must comply with existing </w:t>
      </w:r>
      <w:r w:rsidR="00BE6E1C">
        <w:rPr>
          <w:rFonts w:ascii="Arial" w:hAnsi="Arial" w:cs="Arial"/>
          <w:sz w:val="24"/>
          <w:szCs w:val="24"/>
        </w:rPr>
        <w:t>management direction</w:t>
      </w:r>
      <w:r w:rsidR="00DF7923">
        <w:rPr>
          <w:rFonts w:ascii="Arial" w:hAnsi="Arial" w:cs="Arial"/>
          <w:sz w:val="24"/>
          <w:szCs w:val="24"/>
        </w:rPr>
        <w:t xml:space="preserve">. </w:t>
      </w:r>
    </w:p>
    <w:p w:rsidR="00C157B0" w:rsidRDefault="00C157B0" w:rsidP="00CC79FF">
      <w:pPr>
        <w:rPr>
          <w:rFonts w:ascii="Arial" w:hAnsi="Arial" w:cs="Arial"/>
          <w:sz w:val="24"/>
          <w:szCs w:val="24"/>
        </w:rPr>
      </w:pPr>
    </w:p>
    <w:p w:rsidR="008E0FA1" w:rsidRDefault="008E0FA1" w:rsidP="008E0FA1">
      <w:pPr>
        <w:rPr>
          <w:rFonts w:ascii="Arial" w:hAnsi="Arial" w:cs="Arial"/>
          <w:sz w:val="24"/>
          <w:szCs w:val="24"/>
        </w:rPr>
      </w:pPr>
      <w:r>
        <w:rPr>
          <w:rFonts w:ascii="Arial" w:hAnsi="Arial" w:cs="Arial"/>
          <w:sz w:val="24"/>
          <w:szCs w:val="24"/>
        </w:rPr>
        <w:t>Since the 2005 CWPP was written, several concerns have arisen to cause fire management at all levels to reconsider fire in and near wildland-urban areas. As a result, new approaches are being used to preserve landscape aesthetics, sustain site productivity, increase forest health, and expand defensible space. High growth in homes near forest areas has further raised the financial stakes in the event of a wildland fire. Recognizing the need to get all landowners involved in conducting management activities on their property, the CWPP promotes collectively reducing risks and helping keep fire budgets and fees low (PNW 2010).</w:t>
      </w:r>
    </w:p>
    <w:p w:rsidR="008E0FA1" w:rsidRDefault="008E0FA1" w:rsidP="00CC79FF">
      <w:pPr>
        <w:rPr>
          <w:rFonts w:ascii="Arial" w:hAnsi="Arial" w:cs="Arial"/>
          <w:sz w:val="24"/>
          <w:szCs w:val="24"/>
        </w:rPr>
      </w:pPr>
    </w:p>
    <w:p w:rsidR="00615C21" w:rsidRDefault="005F77CA" w:rsidP="00CC79FF">
      <w:pPr>
        <w:rPr>
          <w:rFonts w:ascii="Arial" w:hAnsi="Arial" w:cs="Arial"/>
          <w:sz w:val="24"/>
          <w:szCs w:val="24"/>
        </w:rPr>
      </w:pPr>
      <w:r>
        <w:rPr>
          <w:rFonts w:ascii="Arial" w:hAnsi="Arial" w:cs="Arial"/>
          <w:sz w:val="24"/>
          <w:szCs w:val="24"/>
        </w:rPr>
        <w:t>This plan</w:t>
      </w:r>
      <w:r w:rsidRPr="005F77CA">
        <w:rPr>
          <w:rFonts w:ascii="Arial" w:hAnsi="Arial" w:cs="Arial"/>
          <w:sz w:val="24"/>
          <w:szCs w:val="24"/>
        </w:rPr>
        <w:t xml:space="preserve"> attempt</w:t>
      </w:r>
      <w:r>
        <w:rPr>
          <w:rFonts w:ascii="Arial" w:hAnsi="Arial" w:cs="Arial"/>
          <w:sz w:val="24"/>
          <w:szCs w:val="24"/>
        </w:rPr>
        <w:t>s</w:t>
      </w:r>
      <w:r w:rsidRPr="005F77CA">
        <w:rPr>
          <w:rFonts w:ascii="Arial" w:hAnsi="Arial" w:cs="Arial"/>
          <w:sz w:val="24"/>
          <w:szCs w:val="24"/>
        </w:rPr>
        <w:t xml:space="preserve"> to comply with local, state, and federal direction in meeting the needs of a Community Wildfire Protection Plan and incorporating current information when assessing communities and landscapes at risk</w:t>
      </w:r>
      <w:r w:rsidR="00DF7923">
        <w:rPr>
          <w:rFonts w:ascii="Arial" w:hAnsi="Arial" w:cs="Arial"/>
          <w:sz w:val="24"/>
          <w:szCs w:val="24"/>
        </w:rPr>
        <w:t xml:space="preserve">. </w:t>
      </w:r>
      <w:r w:rsidRPr="005F77CA">
        <w:rPr>
          <w:rFonts w:ascii="Arial" w:hAnsi="Arial" w:cs="Arial"/>
          <w:sz w:val="24"/>
          <w:szCs w:val="24"/>
        </w:rPr>
        <w:t>The role of the plan is to serve as a working document to coordinate fire and land managers and</w:t>
      </w:r>
      <w:r>
        <w:rPr>
          <w:rFonts w:ascii="Arial" w:hAnsi="Arial" w:cs="Arial"/>
          <w:sz w:val="24"/>
          <w:szCs w:val="24"/>
        </w:rPr>
        <w:t xml:space="preserve"> their efforts in Union County</w:t>
      </w:r>
      <w:r w:rsidR="00DF7923">
        <w:rPr>
          <w:rFonts w:ascii="Arial" w:hAnsi="Arial" w:cs="Arial"/>
          <w:sz w:val="24"/>
          <w:szCs w:val="24"/>
        </w:rPr>
        <w:t xml:space="preserve">. </w:t>
      </w:r>
      <w:r w:rsidRPr="005F77CA">
        <w:rPr>
          <w:rFonts w:ascii="Arial" w:hAnsi="Arial" w:cs="Arial"/>
          <w:sz w:val="24"/>
          <w:szCs w:val="24"/>
        </w:rPr>
        <w:t>It is the intent of this document to guide both private landowners and agency managers in meeting the Community Wildfire Protection Plan goals and objectives while incorporating reference to several guiding documents</w:t>
      </w:r>
      <w:r w:rsidR="00DF7923">
        <w:rPr>
          <w:rFonts w:ascii="Arial" w:hAnsi="Arial" w:cs="Arial"/>
          <w:sz w:val="24"/>
          <w:szCs w:val="24"/>
        </w:rPr>
        <w:t xml:space="preserve">. </w:t>
      </w:r>
      <w:r w:rsidR="00CC79FF" w:rsidRPr="008E72ED">
        <w:rPr>
          <w:rFonts w:ascii="Arial" w:hAnsi="Arial" w:cs="Arial"/>
          <w:sz w:val="24"/>
          <w:szCs w:val="24"/>
        </w:rPr>
        <w:t xml:space="preserve">This community wildfire protection plan has been prepared in compliance </w:t>
      </w:r>
      <w:r w:rsidR="00C872AC">
        <w:rPr>
          <w:rFonts w:ascii="Arial" w:hAnsi="Arial" w:cs="Arial"/>
          <w:sz w:val="24"/>
          <w:szCs w:val="24"/>
        </w:rPr>
        <w:t>using</w:t>
      </w:r>
      <w:r w:rsidR="00CC79FF" w:rsidRPr="008E72ED">
        <w:rPr>
          <w:rFonts w:ascii="Arial" w:hAnsi="Arial" w:cs="Arial"/>
          <w:sz w:val="24"/>
          <w:szCs w:val="24"/>
        </w:rPr>
        <w:t xml:space="preserve"> </w:t>
      </w:r>
      <w:r w:rsidR="00C872AC">
        <w:rPr>
          <w:rFonts w:ascii="Arial" w:hAnsi="Arial" w:cs="Arial"/>
          <w:sz w:val="24"/>
          <w:szCs w:val="24"/>
        </w:rPr>
        <w:t xml:space="preserve">local, state and federal direction as </w:t>
      </w:r>
      <w:r w:rsidR="00F764BF">
        <w:rPr>
          <w:rFonts w:ascii="Arial" w:hAnsi="Arial" w:cs="Arial"/>
          <w:sz w:val="24"/>
          <w:szCs w:val="24"/>
        </w:rPr>
        <w:t>directorial</w:t>
      </w:r>
      <w:r w:rsidR="006E0A30">
        <w:rPr>
          <w:rFonts w:ascii="Arial" w:hAnsi="Arial" w:cs="Arial"/>
          <w:sz w:val="24"/>
          <w:szCs w:val="24"/>
        </w:rPr>
        <w:t xml:space="preserve"> information</w:t>
      </w:r>
      <w:r w:rsidR="00DF7923">
        <w:rPr>
          <w:rFonts w:ascii="Arial" w:hAnsi="Arial" w:cs="Arial"/>
          <w:sz w:val="24"/>
          <w:szCs w:val="24"/>
        </w:rPr>
        <w:t xml:space="preserve">. </w:t>
      </w:r>
    </w:p>
    <w:p w:rsidR="006E0A30" w:rsidRDefault="006E0A30" w:rsidP="00CC79FF">
      <w:pPr>
        <w:rPr>
          <w:rFonts w:ascii="Arial" w:hAnsi="Arial" w:cs="Arial"/>
          <w:sz w:val="24"/>
          <w:szCs w:val="24"/>
        </w:rPr>
      </w:pPr>
    </w:p>
    <w:p w:rsidR="001F6538" w:rsidRDefault="00453748" w:rsidP="00CC79FF">
      <w:pPr>
        <w:rPr>
          <w:rFonts w:ascii="Arial" w:hAnsi="Arial" w:cs="Arial"/>
          <w:sz w:val="24"/>
          <w:szCs w:val="24"/>
        </w:rPr>
      </w:pPr>
      <w:r w:rsidRPr="00453748">
        <w:rPr>
          <w:rFonts w:ascii="Arial" w:hAnsi="Arial" w:cs="Arial"/>
          <w:i/>
          <w:sz w:val="24"/>
          <w:szCs w:val="24"/>
        </w:rPr>
        <w:t xml:space="preserve">National </w:t>
      </w:r>
      <w:r w:rsidR="00F622FA" w:rsidRPr="00453748">
        <w:rPr>
          <w:rFonts w:ascii="Arial" w:hAnsi="Arial" w:cs="Arial"/>
          <w:i/>
          <w:sz w:val="24"/>
          <w:szCs w:val="24"/>
        </w:rPr>
        <w:t xml:space="preserve">Cohesive </w:t>
      </w:r>
      <w:r w:rsidR="0038488F">
        <w:rPr>
          <w:rFonts w:ascii="Arial" w:hAnsi="Arial" w:cs="Arial"/>
          <w:i/>
          <w:sz w:val="24"/>
          <w:szCs w:val="24"/>
        </w:rPr>
        <w:t xml:space="preserve">Wildland Fire Management </w:t>
      </w:r>
      <w:r w:rsidR="00F622FA" w:rsidRPr="00453748">
        <w:rPr>
          <w:rFonts w:ascii="Arial" w:hAnsi="Arial" w:cs="Arial"/>
          <w:i/>
          <w:sz w:val="24"/>
          <w:szCs w:val="24"/>
        </w:rPr>
        <w:t>St</w:t>
      </w:r>
      <w:r w:rsidR="001214DB" w:rsidRPr="00453748">
        <w:rPr>
          <w:rFonts w:ascii="Arial" w:hAnsi="Arial" w:cs="Arial"/>
          <w:i/>
          <w:sz w:val="24"/>
          <w:szCs w:val="24"/>
        </w:rPr>
        <w:t>rategy</w:t>
      </w:r>
      <w:r w:rsidR="0038488F">
        <w:rPr>
          <w:rFonts w:ascii="Arial" w:hAnsi="Arial" w:cs="Arial"/>
          <w:i/>
          <w:sz w:val="24"/>
          <w:szCs w:val="24"/>
        </w:rPr>
        <w:t xml:space="preserve"> (CWS)</w:t>
      </w:r>
      <w:r w:rsidR="0038488F">
        <w:rPr>
          <w:rFonts w:ascii="Arial" w:hAnsi="Arial" w:cs="Arial"/>
          <w:sz w:val="24"/>
          <w:szCs w:val="24"/>
        </w:rPr>
        <w:t>, April 2014.</w:t>
      </w:r>
      <w:r w:rsidR="001214DB">
        <w:rPr>
          <w:rFonts w:ascii="Arial" w:hAnsi="Arial" w:cs="Arial"/>
          <w:sz w:val="24"/>
          <w:szCs w:val="24"/>
        </w:rPr>
        <w:t xml:space="preserve"> </w:t>
      </w:r>
    </w:p>
    <w:p w:rsidR="001214DB" w:rsidRDefault="0038488F" w:rsidP="00CC79FF">
      <w:pPr>
        <w:rPr>
          <w:rFonts w:ascii="Arial" w:hAnsi="Arial" w:cs="Arial"/>
          <w:sz w:val="24"/>
          <w:szCs w:val="24"/>
        </w:rPr>
      </w:pPr>
      <w:r>
        <w:rPr>
          <w:rFonts w:ascii="Arial" w:hAnsi="Arial" w:cs="Arial"/>
          <w:sz w:val="24"/>
          <w:szCs w:val="24"/>
        </w:rPr>
        <w:t>The CWS p</w:t>
      </w:r>
      <w:r w:rsidR="001214DB">
        <w:rPr>
          <w:rFonts w:ascii="Arial" w:hAnsi="Arial" w:cs="Arial"/>
          <w:sz w:val="24"/>
          <w:szCs w:val="24"/>
        </w:rPr>
        <w:t>rovides guidelines that can be tailored to meet local and regional needs</w:t>
      </w:r>
      <w:r w:rsidR="00DF7923">
        <w:rPr>
          <w:rFonts w:ascii="Arial" w:hAnsi="Arial" w:cs="Arial"/>
          <w:sz w:val="24"/>
          <w:szCs w:val="24"/>
        </w:rPr>
        <w:t xml:space="preserve">. </w:t>
      </w:r>
      <w:r w:rsidR="00453748">
        <w:rPr>
          <w:rFonts w:ascii="Arial" w:hAnsi="Arial" w:cs="Arial"/>
          <w:sz w:val="24"/>
          <w:szCs w:val="24"/>
        </w:rPr>
        <w:t>Priorities in the Cohesive Wildfire Strategy include safe and effective fire response to wildfires, vegetation and fuels management, engaging homeowners and communities to be proactive prior to a wildfire, and emphasis on programs and activities designed to meet local needs in an effort to prevent human caused ignitions</w:t>
      </w:r>
      <w:r w:rsidR="00DF7923">
        <w:rPr>
          <w:rFonts w:ascii="Arial" w:hAnsi="Arial" w:cs="Arial"/>
          <w:sz w:val="24"/>
          <w:szCs w:val="24"/>
        </w:rPr>
        <w:t xml:space="preserve">. </w:t>
      </w:r>
      <w:r w:rsidR="00453748">
        <w:rPr>
          <w:rFonts w:ascii="Arial" w:hAnsi="Arial" w:cs="Arial"/>
          <w:sz w:val="24"/>
          <w:szCs w:val="24"/>
        </w:rPr>
        <w:t xml:space="preserve">The three goals of the Cohesive </w:t>
      </w:r>
      <w:r w:rsidR="008F53A5">
        <w:rPr>
          <w:rFonts w:ascii="Arial" w:hAnsi="Arial" w:cs="Arial"/>
          <w:sz w:val="24"/>
          <w:szCs w:val="24"/>
        </w:rPr>
        <w:t xml:space="preserve">Wildfire Strategy </w:t>
      </w:r>
      <w:r>
        <w:rPr>
          <w:rFonts w:ascii="Arial" w:hAnsi="Arial" w:cs="Arial"/>
          <w:sz w:val="24"/>
          <w:szCs w:val="24"/>
        </w:rPr>
        <w:t>include</w:t>
      </w:r>
      <w:r w:rsidR="008F53A5">
        <w:rPr>
          <w:rFonts w:ascii="Arial" w:hAnsi="Arial" w:cs="Arial"/>
          <w:sz w:val="24"/>
          <w:szCs w:val="24"/>
        </w:rPr>
        <w:t>:</w:t>
      </w:r>
      <w:r>
        <w:rPr>
          <w:rFonts w:ascii="Arial" w:hAnsi="Arial" w:cs="Arial"/>
          <w:sz w:val="24"/>
          <w:szCs w:val="24"/>
        </w:rPr>
        <w:t xml:space="preserve"> restore and maintain landscapes, develop fire</w:t>
      </w:r>
      <w:r w:rsidR="008F53A5">
        <w:rPr>
          <w:rFonts w:ascii="Arial" w:hAnsi="Arial" w:cs="Arial"/>
          <w:sz w:val="24"/>
          <w:szCs w:val="24"/>
        </w:rPr>
        <w:t>-</w:t>
      </w:r>
      <w:r>
        <w:rPr>
          <w:rFonts w:ascii="Arial" w:hAnsi="Arial" w:cs="Arial"/>
          <w:sz w:val="24"/>
          <w:szCs w:val="24"/>
        </w:rPr>
        <w:t>adapted communities, and improve wildfire response preparedness</w:t>
      </w:r>
      <w:r w:rsidR="00DF7923">
        <w:rPr>
          <w:rFonts w:ascii="Arial" w:hAnsi="Arial" w:cs="Arial"/>
          <w:sz w:val="24"/>
          <w:szCs w:val="24"/>
        </w:rPr>
        <w:t xml:space="preserve">. </w:t>
      </w:r>
    </w:p>
    <w:p w:rsidR="00F622FA" w:rsidRDefault="00F622FA" w:rsidP="00CC79FF">
      <w:pPr>
        <w:rPr>
          <w:rFonts w:ascii="Arial" w:hAnsi="Arial" w:cs="Arial"/>
          <w:sz w:val="24"/>
          <w:szCs w:val="24"/>
        </w:rPr>
      </w:pPr>
    </w:p>
    <w:p w:rsidR="00A154D6" w:rsidRDefault="004D009D" w:rsidP="00CC79FF">
      <w:pPr>
        <w:rPr>
          <w:rFonts w:ascii="Arial" w:hAnsi="Arial" w:cs="Arial"/>
          <w:sz w:val="24"/>
          <w:szCs w:val="24"/>
        </w:rPr>
      </w:pPr>
      <w:r w:rsidRPr="00B569F4">
        <w:rPr>
          <w:rFonts w:ascii="Arial" w:hAnsi="Arial" w:cs="Arial"/>
          <w:i/>
          <w:sz w:val="24"/>
          <w:szCs w:val="24"/>
        </w:rPr>
        <w:t>The 2009, Guidance for Implementation of Federal Wildland Fire Management Policy</w:t>
      </w:r>
      <w:r w:rsidR="00DF7923">
        <w:rPr>
          <w:rFonts w:ascii="Arial" w:hAnsi="Arial" w:cs="Arial"/>
          <w:sz w:val="24"/>
          <w:szCs w:val="24"/>
        </w:rPr>
        <w:t xml:space="preserve">. </w:t>
      </w:r>
    </w:p>
    <w:p w:rsidR="00076A7A" w:rsidRDefault="00FD1083" w:rsidP="00CC79FF">
      <w:pPr>
        <w:rPr>
          <w:rFonts w:ascii="Arial" w:hAnsi="Arial" w:cs="Arial"/>
          <w:sz w:val="24"/>
          <w:szCs w:val="24"/>
        </w:rPr>
      </w:pPr>
      <w:r>
        <w:rPr>
          <w:rFonts w:ascii="Arial" w:hAnsi="Arial" w:cs="Arial"/>
          <w:sz w:val="24"/>
          <w:szCs w:val="24"/>
        </w:rPr>
        <w:t xml:space="preserve">This policy directs federal fire directors to work collaboratively with state, local, tribal fire managers, members of the public, </w:t>
      </w:r>
      <w:r w:rsidR="008F53A5">
        <w:rPr>
          <w:rFonts w:ascii="Arial" w:hAnsi="Arial" w:cs="Arial"/>
          <w:sz w:val="24"/>
          <w:szCs w:val="24"/>
        </w:rPr>
        <w:t xml:space="preserve">and </w:t>
      </w:r>
      <w:r>
        <w:rPr>
          <w:rFonts w:ascii="Arial" w:hAnsi="Arial" w:cs="Arial"/>
          <w:sz w:val="24"/>
          <w:szCs w:val="24"/>
        </w:rPr>
        <w:t xml:space="preserve">nongovernment organizations to </w:t>
      </w:r>
      <w:r w:rsidRPr="00FD1083">
        <w:rPr>
          <w:rFonts w:ascii="Arial" w:hAnsi="Arial" w:cs="Arial"/>
          <w:sz w:val="24"/>
          <w:szCs w:val="24"/>
        </w:rPr>
        <w:t xml:space="preserve">foster </w:t>
      </w:r>
      <w:r w:rsidR="008F53A5">
        <w:rPr>
          <w:rFonts w:ascii="Arial" w:hAnsi="Arial" w:cs="Arial"/>
          <w:sz w:val="24"/>
          <w:szCs w:val="24"/>
        </w:rPr>
        <w:t xml:space="preserve">better </w:t>
      </w:r>
      <w:r w:rsidRPr="00FD1083">
        <w:rPr>
          <w:rFonts w:ascii="Arial" w:hAnsi="Arial" w:cs="Arial"/>
          <w:sz w:val="24"/>
          <w:szCs w:val="24"/>
        </w:rPr>
        <w:t>understanding and support for the complexity of wildland fire management</w:t>
      </w:r>
      <w:r w:rsidR="00DF7923">
        <w:rPr>
          <w:rFonts w:ascii="Arial" w:hAnsi="Arial" w:cs="Arial"/>
          <w:sz w:val="24"/>
          <w:szCs w:val="24"/>
        </w:rPr>
        <w:t xml:space="preserve">. </w:t>
      </w:r>
      <w:r>
        <w:rPr>
          <w:rFonts w:ascii="Arial" w:hAnsi="Arial" w:cs="Arial"/>
          <w:sz w:val="24"/>
          <w:szCs w:val="24"/>
        </w:rPr>
        <w:t xml:space="preserve">It also </w:t>
      </w:r>
      <w:r w:rsidRPr="00FD1083">
        <w:rPr>
          <w:rFonts w:ascii="Arial" w:hAnsi="Arial" w:cs="Arial"/>
          <w:sz w:val="24"/>
          <w:szCs w:val="24"/>
        </w:rPr>
        <w:t>directs the federal fire directors to revise or develop accountability standards, performance measures</w:t>
      </w:r>
      <w:r w:rsidR="008F53A5">
        <w:rPr>
          <w:rFonts w:ascii="Arial" w:hAnsi="Arial" w:cs="Arial"/>
          <w:sz w:val="24"/>
          <w:szCs w:val="24"/>
        </w:rPr>
        <w:t>,</w:t>
      </w:r>
      <w:r w:rsidRPr="00FD1083">
        <w:rPr>
          <w:rFonts w:ascii="Arial" w:hAnsi="Arial" w:cs="Arial"/>
          <w:sz w:val="24"/>
          <w:szCs w:val="24"/>
        </w:rPr>
        <w:t xml:space="preserve"> and tracking systems to assess if resource and protection objectives are met during the course of management on all wildland fires.</w:t>
      </w:r>
    </w:p>
    <w:p w:rsidR="00076A7A" w:rsidRDefault="00076A7A" w:rsidP="00CC79FF">
      <w:pPr>
        <w:rPr>
          <w:rFonts w:ascii="Arial" w:hAnsi="Arial" w:cs="Arial"/>
          <w:sz w:val="24"/>
          <w:szCs w:val="24"/>
        </w:rPr>
      </w:pPr>
    </w:p>
    <w:p w:rsidR="00081DB3" w:rsidRDefault="00F622FA" w:rsidP="00506C31">
      <w:pPr>
        <w:rPr>
          <w:rFonts w:ascii="Arial" w:hAnsi="Arial" w:cs="Arial"/>
          <w:sz w:val="24"/>
          <w:szCs w:val="24"/>
        </w:rPr>
      </w:pPr>
      <w:r w:rsidRPr="00B569F4">
        <w:rPr>
          <w:rFonts w:ascii="Arial" w:hAnsi="Arial" w:cs="Arial"/>
          <w:i/>
          <w:sz w:val="24"/>
          <w:szCs w:val="24"/>
        </w:rPr>
        <w:t>Oregon Senate Bill 360 (The Act of 1997)</w:t>
      </w:r>
      <w:r>
        <w:rPr>
          <w:rFonts w:ascii="Arial" w:hAnsi="Arial" w:cs="Arial"/>
          <w:sz w:val="24"/>
          <w:szCs w:val="24"/>
        </w:rPr>
        <w:t xml:space="preserve"> </w:t>
      </w:r>
    </w:p>
    <w:p w:rsidR="00506C31" w:rsidRPr="00506C31" w:rsidRDefault="008F53A5" w:rsidP="00506C31">
      <w:pPr>
        <w:rPr>
          <w:rFonts w:ascii="Arial" w:hAnsi="Arial" w:cs="Arial"/>
          <w:sz w:val="24"/>
          <w:szCs w:val="24"/>
        </w:rPr>
      </w:pPr>
      <w:r>
        <w:rPr>
          <w:rFonts w:ascii="Arial" w:hAnsi="Arial" w:cs="Arial"/>
          <w:sz w:val="24"/>
          <w:szCs w:val="24"/>
        </w:rPr>
        <w:t>This act e</w:t>
      </w:r>
      <w:r w:rsidR="00F622FA">
        <w:rPr>
          <w:rFonts w:ascii="Arial" w:hAnsi="Arial" w:cs="Arial"/>
          <w:sz w:val="24"/>
          <w:szCs w:val="24"/>
        </w:rPr>
        <w:t xml:space="preserve">nlists the aid of all property owners to achieve the goal of </w:t>
      </w:r>
      <w:r w:rsidR="00506C31">
        <w:rPr>
          <w:rFonts w:ascii="Arial" w:hAnsi="Arial" w:cs="Arial"/>
          <w:sz w:val="24"/>
          <w:szCs w:val="24"/>
        </w:rPr>
        <w:t>converting fire</w:t>
      </w:r>
      <w:r>
        <w:rPr>
          <w:rFonts w:ascii="Arial" w:hAnsi="Arial" w:cs="Arial"/>
          <w:sz w:val="24"/>
          <w:szCs w:val="24"/>
        </w:rPr>
        <w:t>-</w:t>
      </w:r>
      <w:r w:rsidR="00506C31" w:rsidRPr="00506C31">
        <w:rPr>
          <w:rFonts w:ascii="Arial" w:hAnsi="Arial" w:cs="Arial"/>
          <w:sz w:val="24"/>
          <w:szCs w:val="24"/>
        </w:rPr>
        <w:t>susceptible urban and suburban properties into less</w:t>
      </w:r>
      <w:r>
        <w:rPr>
          <w:rFonts w:ascii="Arial" w:hAnsi="Arial" w:cs="Arial"/>
          <w:sz w:val="24"/>
          <w:szCs w:val="24"/>
        </w:rPr>
        <w:t xml:space="preserve"> </w:t>
      </w:r>
      <w:r w:rsidR="00506C31" w:rsidRPr="00506C31">
        <w:rPr>
          <w:rFonts w:ascii="Arial" w:hAnsi="Arial" w:cs="Arial"/>
          <w:sz w:val="24"/>
          <w:szCs w:val="24"/>
        </w:rPr>
        <w:t xml:space="preserve">volatile zones where firefighters may more safely and effectively defend homes from wildfires. </w:t>
      </w:r>
      <w:r w:rsidR="00506C31">
        <w:rPr>
          <w:rFonts w:ascii="Arial" w:hAnsi="Arial" w:cs="Arial"/>
          <w:sz w:val="24"/>
          <w:szCs w:val="24"/>
        </w:rPr>
        <w:t>The</w:t>
      </w:r>
      <w:r w:rsidR="00506C31" w:rsidRPr="00506C31">
        <w:rPr>
          <w:rFonts w:ascii="Arial" w:hAnsi="Arial" w:cs="Arial"/>
          <w:sz w:val="24"/>
          <w:szCs w:val="24"/>
        </w:rPr>
        <w:t xml:space="preserve"> law requires property owners in identified forestland-urban interface areas to reduce excess vegetation, which may fuel a fire, around structures and along driveways</w:t>
      </w:r>
      <w:r w:rsidR="00DF7923">
        <w:rPr>
          <w:rFonts w:ascii="Arial" w:hAnsi="Arial" w:cs="Arial"/>
          <w:sz w:val="24"/>
          <w:szCs w:val="24"/>
        </w:rPr>
        <w:t xml:space="preserve">. </w:t>
      </w:r>
      <w:r w:rsidR="00506C31" w:rsidRPr="00506C31">
        <w:rPr>
          <w:rFonts w:ascii="Arial" w:hAnsi="Arial" w:cs="Arial"/>
          <w:sz w:val="24"/>
          <w:szCs w:val="24"/>
        </w:rPr>
        <w:t xml:space="preserve">In some cases, it is also necessary to create fuel breaks along property lines and roadsides. </w:t>
      </w:r>
      <w:r w:rsidR="00506C31">
        <w:rPr>
          <w:rFonts w:ascii="Arial" w:hAnsi="Arial" w:cs="Arial"/>
          <w:sz w:val="24"/>
          <w:szCs w:val="24"/>
        </w:rPr>
        <w:t>(</w:t>
      </w:r>
      <w:r w:rsidR="00163D20">
        <w:rPr>
          <w:rFonts w:ascii="Arial" w:hAnsi="Arial" w:cs="Arial"/>
          <w:sz w:val="24"/>
          <w:szCs w:val="24"/>
        </w:rPr>
        <w:t xml:space="preserve">For more information, </w:t>
      </w:r>
      <w:r w:rsidR="00506C31" w:rsidRPr="00506C31">
        <w:rPr>
          <w:rFonts w:ascii="Arial" w:hAnsi="Arial" w:cs="Arial"/>
          <w:sz w:val="24"/>
          <w:szCs w:val="24"/>
        </w:rPr>
        <w:t>http://www.oregon.gov/odf/pages/fire/sb360/sb360.aspx</w:t>
      </w:r>
      <w:r w:rsidR="00506C31">
        <w:rPr>
          <w:rFonts w:ascii="Arial" w:hAnsi="Arial" w:cs="Arial"/>
          <w:sz w:val="24"/>
          <w:szCs w:val="24"/>
        </w:rPr>
        <w:t>)</w:t>
      </w:r>
    </w:p>
    <w:p w:rsidR="00F622FA" w:rsidRDefault="00506C31" w:rsidP="00506C31">
      <w:pPr>
        <w:rPr>
          <w:rFonts w:ascii="Arial" w:hAnsi="Arial" w:cs="Arial"/>
          <w:sz w:val="24"/>
          <w:szCs w:val="24"/>
        </w:rPr>
      </w:pPr>
      <w:r w:rsidRPr="00506C31">
        <w:rPr>
          <w:rFonts w:ascii="Arial" w:hAnsi="Arial" w:cs="Arial"/>
          <w:sz w:val="24"/>
          <w:szCs w:val="24"/>
        </w:rPr>
        <w:t xml:space="preserve">  </w:t>
      </w:r>
    </w:p>
    <w:p w:rsidR="00163D20" w:rsidRDefault="00AE1030" w:rsidP="00AE1030">
      <w:pPr>
        <w:rPr>
          <w:rFonts w:ascii="Arial" w:hAnsi="Arial" w:cs="Arial"/>
          <w:sz w:val="24"/>
          <w:szCs w:val="24"/>
        </w:rPr>
      </w:pPr>
      <w:r w:rsidRPr="00B569F4">
        <w:rPr>
          <w:rFonts w:ascii="Arial" w:hAnsi="Arial" w:cs="Arial"/>
          <w:i/>
          <w:sz w:val="24"/>
          <w:szCs w:val="24"/>
        </w:rPr>
        <w:t>Healthy Forests Restoration Act, 2003</w:t>
      </w:r>
      <w:r w:rsidR="00DF7923">
        <w:rPr>
          <w:rFonts w:ascii="Arial" w:hAnsi="Arial" w:cs="Arial"/>
          <w:sz w:val="24"/>
          <w:szCs w:val="24"/>
        </w:rPr>
        <w:t xml:space="preserve">. </w:t>
      </w:r>
      <w:r>
        <w:rPr>
          <w:rFonts w:ascii="Arial" w:hAnsi="Arial" w:cs="Arial"/>
          <w:sz w:val="24"/>
          <w:szCs w:val="24"/>
        </w:rPr>
        <w:t xml:space="preserve">This act is designed </w:t>
      </w:r>
      <w:r w:rsidR="00B051A4">
        <w:rPr>
          <w:rFonts w:ascii="Arial" w:hAnsi="Arial" w:cs="Arial"/>
          <w:sz w:val="24"/>
          <w:szCs w:val="24"/>
        </w:rPr>
        <w:t>to achieve several goals</w:t>
      </w:r>
      <w:r w:rsidR="00163D20">
        <w:rPr>
          <w:rFonts w:ascii="Arial" w:hAnsi="Arial" w:cs="Arial"/>
          <w:sz w:val="24"/>
          <w:szCs w:val="24"/>
        </w:rPr>
        <w:t xml:space="preserve">, including: </w:t>
      </w:r>
    </w:p>
    <w:p w:rsidR="00163D20" w:rsidRDefault="00163D20" w:rsidP="00AE1030">
      <w:pPr>
        <w:rPr>
          <w:rFonts w:ascii="Arial" w:hAnsi="Arial" w:cs="Arial"/>
          <w:sz w:val="24"/>
          <w:szCs w:val="24"/>
        </w:rPr>
      </w:pPr>
      <w:r>
        <w:rPr>
          <w:rFonts w:ascii="Arial" w:hAnsi="Arial" w:cs="Arial"/>
          <w:sz w:val="24"/>
          <w:szCs w:val="24"/>
        </w:rPr>
        <w:t>1) Reducing</w:t>
      </w:r>
      <w:r w:rsidR="00AE1030">
        <w:rPr>
          <w:rFonts w:ascii="Arial" w:hAnsi="Arial" w:cs="Arial"/>
          <w:sz w:val="24"/>
          <w:szCs w:val="24"/>
        </w:rPr>
        <w:t xml:space="preserve"> </w:t>
      </w:r>
      <w:r w:rsidR="00AE1030" w:rsidRPr="00AE1030">
        <w:rPr>
          <w:rFonts w:ascii="Arial" w:hAnsi="Arial" w:cs="Arial"/>
          <w:sz w:val="24"/>
          <w:szCs w:val="24"/>
        </w:rPr>
        <w:t xml:space="preserve">wildfire risk </w:t>
      </w:r>
      <w:r w:rsidR="00AE1030">
        <w:rPr>
          <w:rFonts w:ascii="Arial" w:hAnsi="Arial" w:cs="Arial"/>
          <w:sz w:val="24"/>
          <w:szCs w:val="24"/>
        </w:rPr>
        <w:t xml:space="preserve">to communities, municipal water </w:t>
      </w:r>
      <w:r w:rsidR="00AE1030" w:rsidRPr="00AE1030">
        <w:rPr>
          <w:rFonts w:ascii="Arial" w:hAnsi="Arial" w:cs="Arial"/>
          <w:sz w:val="24"/>
          <w:szCs w:val="24"/>
        </w:rPr>
        <w:t>supplies, and other at-risk Feder</w:t>
      </w:r>
      <w:r w:rsidR="00AE1030">
        <w:rPr>
          <w:rFonts w:ascii="Arial" w:hAnsi="Arial" w:cs="Arial"/>
          <w:sz w:val="24"/>
          <w:szCs w:val="24"/>
        </w:rPr>
        <w:t xml:space="preserve">al land through a collaborative </w:t>
      </w:r>
      <w:r w:rsidR="00AE1030" w:rsidRPr="00AE1030">
        <w:rPr>
          <w:rFonts w:ascii="Arial" w:hAnsi="Arial" w:cs="Arial"/>
          <w:sz w:val="24"/>
          <w:szCs w:val="24"/>
        </w:rPr>
        <w:t>process of planning, prioritiz</w:t>
      </w:r>
      <w:r w:rsidR="00B051A4">
        <w:rPr>
          <w:rFonts w:ascii="Arial" w:hAnsi="Arial" w:cs="Arial"/>
          <w:sz w:val="24"/>
          <w:szCs w:val="24"/>
        </w:rPr>
        <w:t xml:space="preserve">ing, and implementing hazardous </w:t>
      </w:r>
      <w:r w:rsidR="00AE1030" w:rsidRPr="00AE1030">
        <w:rPr>
          <w:rFonts w:ascii="Arial" w:hAnsi="Arial" w:cs="Arial"/>
          <w:sz w:val="24"/>
          <w:szCs w:val="24"/>
        </w:rPr>
        <w:t>fuel reduction projects</w:t>
      </w:r>
      <w:r>
        <w:rPr>
          <w:rFonts w:ascii="Arial" w:hAnsi="Arial" w:cs="Arial"/>
          <w:sz w:val="24"/>
          <w:szCs w:val="24"/>
        </w:rPr>
        <w:t>.</w:t>
      </w:r>
    </w:p>
    <w:p w:rsidR="00163D20" w:rsidRDefault="00163D20" w:rsidP="00AE1030">
      <w:pPr>
        <w:rPr>
          <w:rFonts w:ascii="Arial" w:hAnsi="Arial" w:cs="Arial"/>
          <w:sz w:val="24"/>
          <w:szCs w:val="24"/>
        </w:rPr>
      </w:pPr>
      <w:r>
        <w:rPr>
          <w:rFonts w:ascii="Arial" w:hAnsi="Arial" w:cs="Arial"/>
          <w:sz w:val="24"/>
          <w:szCs w:val="24"/>
        </w:rPr>
        <w:t>2) A</w:t>
      </w:r>
      <w:r w:rsidR="00AE1030">
        <w:rPr>
          <w:rFonts w:ascii="Arial" w:hAnsi="Arial" w:cs="Arial"/>
          <w:sz w:val="24"/>
          <w:szCs w:val="24"/>
        </w:rPr>
        <w:t>uthoriz</w:t>
      </w:r>
      <w:r>
        <w:rPr>
          <w:rFonts w:ascii="Arial" w:hAnsi="Arial" w:cs="Arial"/>
          <w:sz w:val="24"/>
          <w:szCs w:val="24"/>
        </w:rPr>
        <w:t>ing</w:t>
      </w:r>
      <w:r w:rsidR="00AE1030">
        <w:rPr>
          <w:rFonts w:ascii="Arial" w:hAnsi="Arial" w:cs="Arial"/>
          <w:sz w:val="24"/>
          <w:szCs w:val="24"/>
        </w:rPr>
        <w:t xml:space="preserve"> </w:t>
      </w:r>
      <w:r w:rsidR="00AE1030" w:rsidRPr="00AE1030">
        <w:rPr>
          <w:rFonts w:ascii="Arial" w:hAnsi="Arial" w:cs="Arial"/>
          <w:sz w:val="24"/>
          <w:szCs w:val="24"/>
        </w:rPr>
        <w:t>grant pro</w:t>
      </w:r>
      <w:r w:rsidR="00B051A4">
        <w:rPr>
          <w:rFonts w:ascii="Arial" w:hAnsi="Arial" w:cs="Arial"/>
          <w:sz w:val="24"/>
          <w:szCs w:val="24"/>
        </w:rPr>
        <w:t xml:space="preserve">grams to improve the commercial </w:t>
      </w:r>
      <w:r w:rsidR="00AE1030" w:rsidRPr="00AE1030">
        <w:rPr>
          <w:rFonts w:ascii="Arial" w:hAnsi="Arial" w:cs="Arial"/>
          <w:sz w:val="24"/>
          <w:szCs w:val="24"/>
        </w:rPr>
        <w:t>value of forest biomass (</w:t>
      </w:r>
      <w:r>
        <w:rPr>
          <w:rFonts w:ascii="Arial" w:hAnsi="Arial" w:cs="Arial"/>
          <w:sz w:val="24"/>
          <w:szCs w:val="24"/>
        </w:rPr>
        <w:t>which</w:t>
      </w:r>
      <w:r w:rsidRPr="00AE1030">
        <w:rPr>
          <w:rFonts w:ascii="Arial" w:hAnsi="Arial" w:cs="Arial"/>
          <w:sz w:val="24"/>
          <w:szCs w:val="24"/>
        </w:rPr>
        <w:t xml:space="preserve"> </w:t>
      </w:r>
      <w:r>
        <w:rPr>
          <w:rFonts w:ascii="Arial" w:hAnsi="Arial" w:cs="Arial"/>
          <w:sz w:val="24"/>
          <w:szCs w:val="24"/>
        </w:rPr>
        <w:t xml:space="preserve">would </w:t>
      </w:r>
      <w:r w:rsidR="00AE1030" w:rsidRPr="00AE1030">
        <w:rPr>
          <w:rFonts w:ascii="Arial" w:hAnsi="Arial" w:cs="Arial"/>
          <w:sz w:val="24"/>
          <w:szCs w:val="24"/>
        </w:rPr>
        <w:t>ot</w:t>
      </w:r>
      <w:r w:rsidR="00AE1030">
        <w:rPr>
          <w:rFonts w:ascii="Arial" w:hAnsi="Arial" w:cs="Arial"/>
          <w:sz w:val="24"/>
          <w:szCs w:val="24"/>
        </w:rPr>
        <w:t xml:space="preserve">herwise contribute to the risk </w:t>
      </w:r>
      <w:r w:rsidR="00AE1030" w:rsidRPr="00AE1030">
        <w:rPr>
          <w:rFonts w:ascii="Arial" w:hAnsi="Arial" w:cs="Arial"/>
          <w:sz w:val="24"/>
          <w:szCs w:val="24"/>
        </w:rPr>
        <w:t>of catastrophic fire or insect or dis</w:t>
      </w:r>
      <w:r w:rsidR="00AE1030">
        <w:rPr>
          <w:rFonts w:ascii="Arial" w:hAnsi="Arial" w:cs="Arial"/>
          <w:sz w:val="24"/>
          <w:szCs w:val="24"/>
        </w:rPr>
        <w:t xml:space="preserve">ease infestation) for producing </w:t>
      </w:r>
      <w:r w:rsidR="00AE1030" w:rsidRPr="00AE1030">
        <w:rPr>
          <w:rFonts w:ascii="Arial" w:hAnsi="Arial" w:cs="Arial"/>
          <w:sz w:val="24"/>
          <w:szCs w:val="24"/>
        </w:rPr>
        <w:t>electric energy, useful heat, tran</w:t>
      </w:r>
      <w:r w:rsidR="00AE1030">
        <w:rPr>
          <w:rFonts w:ascii="Arial" w:hAnsi="Arial" w:cs="Arial"/>
          <w:sz w:val="24"/>
          <w:szCs w:val="24"/>
        </w:rPr>
        <w:t xml:space="preserve">sportation fuel, and petroleum- </w:t>
      </w:r>
      <w:r w:rsidR="00AE1030" w:rsidRPr="00AE1030">
        <w:rPr>
          <w:rFonts w:ascii="Arial" w:hAnsi="Arial" w:cs="Arial"/>
          <w:sz w:val="24"/>
          <w:szCs w:val="24"/>
        </w:rPr>
        <w:t>based product substi</w:t>
      </w:r>
      <w:r w:rsidR="00B051A4">
        <w:rPr>
          <w:rFonts w:ascii="Arial" w:hAnsi="Arial" w:cs="Arial"/>
          <w:sz w:val="24"/>
          <w:szCs w:val="24"/>
        </w:rPr>
        <w:t xml:space="preserve">tutes, and for other commercial </w:t>
      </w:r>
      <w:r w:rsidR="00AE1030">
        <w:rPr>
          <w:rFonts w:ascii="Arial" w:hAnsi="Arial" w:cs="Arial"/>
          <w:sz w:val="24"/>
          <w:szCs w:val="24"/>
        </w:rPr>
        <w:t>purposes</w:t>
      </w:r>
      <w:r>
        <w:rPr>
          <w:rFonts w:ascii="Arial" w:hAnsi="Arial" w:cs="Arial"/>
          <w:sz w:val="24"/>
          <w:szCs w:val="24"/>
        </w:rPr>
        <w:t>.</w:t>
      </w:r>
    </w:p>
    <w:p w:rsidR="00163D20" w:rsidRDefault="00163D20" w:rsidP="00AE1030">
      <w:pPr>
        <w:rPr>
          <w:rFonts w:ascii="Arial" w:hAnsi="Arial" w:cs="Arial"/>
          <w:sz w:val="24"/>
          <w:szCs w:val="24"/>
        </w:rPr>
      </w:pPr>
      <w:r>
        <w:rPr>
          <w:rFonts w:ascii="Arial" w:hAnsi="Arial" w:cs="Arial"/>
          <w:sz w:val="24"/>
          <w:szCs w:val="24"/>
        </w:rPr>
        <w:t>3) E</w:t>
      </w:r>
      <w:r w:rsidR="00AE1030" w:rsidRPr="00AE1030">
        <w:rPr>
          <w:rFonts w:ascii="Arial" w:hAnsi="Arial" w:cs="Arial"/>
          <w:sz w:val="24"/>
          <w:szCs w:val="24"/>
        </w:rPr>
        <w:t>nhanc</w:t>
      </w:r>
      <w:r>
        <w:rPr>
          <w:rFonts w:ascii="Arial" w:hAnsi="Arial" w:cs="Arial"/>
          <w:sz w:val="24"/>
          <w:szCs w:val="24"/>
        </w:rPr>
        <w:t>ing</w:t>
      </w:r>
      <w:r w:rsidR="00AE1030" w:rsidRPr="00AE1030">
        <w:rPr>
          <w:rFonts w:ascii="Arial" w:hAnsi="Arial" w:cs="Arial"/>
          <w:sz w:val="24"/>
          <w:szCs w:val="24"/>
        </w:rPr>
        <w:t xml:space="preserve"> efforts to protect watersheds and address</w:t>
      </w:r>
      <w:r>
        <w:rPr>
          <w:rFonts w:ascii="Arial" w:hAnsi="Arial" w:cs="Arial"/>
          <w:sz w:val="24"/>
          <w:szCs w:val="24"/>
        </w:rPr>
        <w:t xml:space="preserve"> </w:t>
      </w:r>
      <w:r w:rsidR="00AE1030" w:rsidRPr="00AE1030">
        <w:rPr>
          <w:rFonts w:ascii="Arial" w:hAnsi="Arial" w:cs="Arial"/>
          <w:sz w:val="24"/>
          <w:szCs w:val="24"/>
        </w:rPr>
        <w:t>threats to forest and rangeland</w:t>
      </w:r>
      <w:r w:rsidR="00B051A4">
        <w:rPr>
          <w:rFonts w:ascii="Arial" w:hAnsi="Arial" w:cs="Arial"/>
          <w:sz w:val="24"/>
          <w:szCs w:val="24"/>
        </w:rPr>
        <w:t xml:space="preserve"> health, including catastrophic </w:t>
      </w:r>
      <w:r w:rsidR="00AE1030">
        <w:rPr>
          <w:rFonts w:ascii="Arial" w:hAnsi="Arial" w:cs="Arial"/>
          <w:sz w:val="24"/>
          <w:szCs w:val="24"/>
        </w:rPr>
        <w:t>wildfire, across the landscape</w:t>
      </w:r>
      <w:r>
        <w:rPr>
          <w:rFonts w:ascii="Arial" w:hAnsi="Arial" w:cs="Arial"/>
          <w:sz w:val="24"/>
          <w:szCs w:val="24"/>
        </w:rPr>
        <w:t>.</w:t>
      </w:r>
      <w:r w:rsidR="00AE1030" w:rsidRPr="00AE1030">
        <w:rPr>
          <w:rFonts w:ascii="Arial" w:hAnsi="Arial" w:cs="Arial"/>
          <w:sz w:val="24"/>
          <w:szCs w:val="24"/>
        </w:rPr>
        <w:t xml:space="preserve"> </w:t>
      </w:r>
    </w:p>
    <w:p w:rsidR="00B6495E" w:rsidRDefault="00163D20" w:rsidP="00AE1030">
      <w:pPr>
        <w:rPr>
          <w:rFonts w:ascii="Arial" w:hAnsi="Arial" w:cs="Arial"/>
          <w:sz w:val="24"/>
          <w:szCs w:val="24"/>
        </w:rPr>
      </w:pPr>
      <w:r>
        <w:rPr>
          <w:rFonts w:ascii="Arial" w:hAnsi="Arial" w:cs="Arial"/>
          <w:sz w:val="24"/>
          <w:szCs w:val="24"/>
        </w:rPr>
        <w:t>4) E</w:t>
      </w:r>
      <w:r w:rsidR="00AE1030" w:rsidRPr="00AE1030">
        <w:rPr>
          <w:rFonts w:ascii="Arial" w:hAnsi="Arial" w:cs="Arial"/>
          <w:sz w:val="24"/>
          <w:szCs w:val="24"/>
        </w:rPr>
        <w:t>nhanc</w:t>
      </w:r>
      <w:r>
        <w:rPr>
          <w:rFonts w:ascii="Arial" w:hAnsi="Arial" w:cs="Arial"/>
          <w:sz w:val="24"/>
          <w:szCs w:val="24"/>
        </w:rPr>
        <w:t>ing</w:t>
      </w:r>
      <w:r w:rsidR="00AE1030" w:rsidRPr="00AE1030">
        <w:rPr>
          <w:rFonts w:ascii="Arial" w:hAnsi="Arial" w:cs="Arial"/>
          <w:sz w:val="24"/>
          <w:szCs w:val="24"/>
        </w:rPr>
        <w:t xml:space="preserve"> forest ecosystem components</w:t>
      </w:r>
      <w:r w:rsidR="00DF7923">
        <w:rPr>
          <w:rFonts w:ascii="Arial" w:hAnsi="Arial" w:cs="Arial"/>
          <w:sz w:val="24"/>
          <w:szCs w:val="24"/>
        </w:rPr>
        <w:t>.</w:t>
      </w:r>
    </w:p>
    <w:p w:rsidR="00B6495E" w:rsidRDefault="00B6495E" w:rsidP="00AE1030">
      <w:pPr>
        <w:rPr>
          <w:rFonts w:ascii="Arial" w:hAnsi="Arial" w:cs="Arial"/>
          <w:sz w:val="24"/>
          <w:szCs w:val="24"/>
        </w:rPr>
      </w:pPr>
    </w:p>
    <w:p w:rsidR="00506C31" w:rsidRDefault="00B6495E" w:rsidP="00B6495E">
      <w:pPr>
        <w:rPr>
          <w:rFonts w:ascii="Arial" w:hAnsi="Arial" w:cs="Arial"/>
          <w:sz w:val="24"/>
          <w:szCs w:val="24"/>
        </w:rPr>
      </w:pPr>
      <w:r w:rsidRPr="00B6495E">
        <w:rPr>
          <w:rFonts w:ascii="Arial" w:hAnsi="Arial" w:cs="Arial"/>
          <w:sz w:val="24"/>
          <w:szCs w:val="24"/>
        </w:rPr>
        <w:t>The incentive for communities to engage in comprehensive forest planning and prioritization was given new momentum with the enactment of the Healthy Forests Restoration Act (HFRA) in 2003. The language in HFRA provides maximum flexibility for communities to determine the substance and detail of their plans and the procedures they use to develop them. HFRA emphasizes the need for federal agencies to work collaboratively with communities in developing hazardous fuels r</w:t>
      </w:r>
      <w:r>
        <w:rPr>
          <w:rFonts w:ascii="Arial" w:hAnsi="Arial" w:cs="Arial"/>
          <w:sz w:val="24"/>
          <w:szCs w:val="24"/>
        </w:rPr>
        <w:t>eduction projects</w:t>
      </w:r>
      <w:r w:rsidR="00163D20">
        <w:rPr>
          <w:rFonts w:ascii="Arial" w:hAnsi="Arial" w:cs="Arial"/>
          <w:sz w:val="24"/>
          <w:szCs w:val="24"/>
        </w:rPr>
        <w:t>. T</w:t>
      </w:r>
      <w:r>
        <w:rPr>
          <w:rFonts w:ascii="Arial" w:hAnsi="Arial" w:cs="Arial"/>
          <w:sz w:val="24"/>
          <w:szCs w:val="24"/>
        </w:rPr>
        <w:t xml:space="preserve">he act also </w:t>
      </w:r>
      <w:r w:rsidRPr="00B6495E">
        <w:rPr>
          <w:rFonts w:ascii="Arial" w:hAnsi="Arial" w:cs="Arial"/>
          <w:sz w:val="24"/>
          <w:szCs w:val="24"/>
        </w:rPr>
        <w:t>places priority on treatment areas identified by communities themselves in a community fire plan.</w:t>
      </w:r>
      <w:r w:rsidR="00EA60FB">
        <w:rPr>
          <w:rFonts w:ascii="Arial" w:hAnsi="Arial" w:cs="Arial"/>
          <w:sz w:val="24"/>
          <w:szCs w:val="24"/>
        </w:rPr>
        <w:t xml:space="preserve"> </w:t>
      </w:r>
    </w:p>
    <w:p w:rsidR="00506C31" w:rsidRDefault="00506C31" w:rsidP="00CC79FF">
      <w:pPr>
        <w:rPr>
          <w:rFonts w:ascii="Arial" w:hAnsi="Arial" w:cs="Arial"/>
          <w:sz w:val="24"/>
          <w:szCs w:val="24"/>
        </w:rPr>
      </w:pPr>
    </w:p>
    <w:p w:rsidR="00624726" w:rsidRDefault="00624726" w:rsidP="0022331A">
      <w:pPr>
        <w:rPr>
          <w:rFonts w:ascii="Arial" w:hAnsi="Arial" w:cs="Arial"/>
          <w:i/>
          <w:sz w:val="24"/>
          <w:szCs w:val="24"/>
        </w:rPr>
      </w:pPr>
    </w:p>
    <w:p w:rsidR="00624726" w:rsidRDefault="00624726" w:rsidP="0022331A">
      <w:pPr>
        <w:rPr>
          <w:rFonts w:ascii="Arial" w:hAnsi="Arial" w:cs="Arial"/>
          <w:i/>
          <w:sz w:val="24"/>
          <w:szCs w:val="24"/>
        </w:rPr>
      </w:pPr>
    </w:p>
    <w:p w:rsidR="00624726" w:rsidRDefault="00624726" w:rsidP="0022331A">
      <w:pPr>
        <w:rPr>
          <w:rFonts w:ascii="Arial" w:hAnsi="Arial" w:cs="Arial"/>
          <w:i/>
          <w:sz w:val="24"/>
          <w:szCs w:val="24"/>
        </w:rPr>
      </w:pPr>
    </w:p>
    <w:p w:rsidR="00624726" w:rsidRDefault="0022331A" w:rsidP="0022331A">
      <w:pPr>
        <w:rPr>
          <w:rFonts w:ascii="Arial" w:hAnsi="Arial" w:cs="Arial"/>
          <w:sz w:val="24"/>
          <w:szCs w:val="24"/>
        </w:rPr>
      </w:pPr>
      <w:r w:rsidRPr="00B569F4">
        <w:rPr>
          <w:rFonts w:ascii="Arial" w:hAnsi="Arial" w:cs="Arial"/>
          <w:i/>
          <w:sz w:val="24"/>
          <w:szCs w:val="24"/>
        </w:rPr>
        <w:lastRenderedPageBreak/>
        <w:t>The NE Oregon Regional Natural Hazard Mitigation Plan, 2014</w:t>
      </w:r>
      <w:r>
        <w:rPr>
          <w:rFonts w:ascii="Arial" w:hAnsi="Arial" w:cs="Arial"/>
          <w:sz w:val="24"/>
          <w:szCs w:val="24"/>
        </w:rPr>
        <w:t xml:space="preserve">. </w:t>
      </w:r>
    </w:p>
    <w:p w:rsidR="0022331A" w:rsidRDefault="0022331A" w:rsidP="0022331A">
      <w:pPr>
        <w:rPr>
          <w:rFonts w:ascii="Arial" w:hAnsi="Arial" w:cs="Arial"/>
          <w:sz w:val="24"/>
          <w:szCs w:val="24"/>
        </w:rPr>
      </w:pPr>
      <w:r>
        <w:rPr>
          <w:rFonts w:ascii="Arial" w:hAnsi="Arial" w:cs="Arial"/>
          <w:sz w:val="24"/>
          <w:szCs w:val="24"/>
        </w:rPr>
        <w:t xml:space="preserve">The natural hazards mitigation plan is intended to assist </w:t>
      </w:r>
      <w:r w:rsidRPr="0022331A">
        <w:rPr>
          <w:rFonts w:ascii="Arial" w:hAnsi="Arial" w:cs="Arial"/>
          <w:sz w:val="24"/>
          <w:szCs w:val="24"/>
        </w:rPr>
        <w:t>Northeast</w:t>
      </w:r>
      <w:r>
        <w:rPr>
          <w:rFonts w:ascii="Arial" w:hAnsi="Arial" w:cs="Arial"/>
          <w:sz w:val="24"/>
          <w:szCs w:val="24"/>
        </w:rPr>
        <w:t xml:space="preserve"> Oregon reduce the </w:t>
      </w:r>
      <w:r w:rsidR="006F3863">
        <w:rPr>
          <w:rFonts w:ascii="Arial" w:hAnsi="Arial" w:cs="Arial"/>
          <w:sz w:val="24"/>
          <w:szCs w:val="24"/>
        </w:rPr>
        <w:t>impacts</w:t>
      </w:r>
      <w:r w:rsidR="006F3863">
        <w:rPr>
          <w:rFonts w:ascii="Arial" w:hAnsi="Arial" w:cs="Arial"/>
          <w:sz w:val="24"/>
          <w:szCs w:val="24"/>
        </w:rPr>
        <w:t xml:space="preserve"> </w:t>
      </w:r>
      <w:r>
        <w:rPr>
          <w:rFonts w:ascii="Arial" w:hAnsi="Arial" w:cs="Arial"/>
          <w:sz w:val="24"/>
          <w:szCs w:val="24"/>
        </w:rPr>
        <w:t xml:space="preserve">from natural hazards by identifying resources, information, and strategies for risk </w:t>
      </w:r>
      <w:r w:rsidRPr="0022331A">
        <w:rPr>
          <w:rFonts w:ascii="Arial" w:hAnsi="Arial" w:cs="Arial"/>
          <w:sz w:val="24"/>
          <w:szCs w:val="24"/>
        </w:rPr>
        <w:t>reduction.</w:t>
      </w:r>
    </w:p>
    <w:p w:rsidR="0022331A" w:rsidRDefault="0022331A" w:rsidP="00CC79FF">
      <w:pPr>
        <w:rPr>
          <w:rFonts w:ascii="Arial" w:hAnsi="Arial" w:cs="Arial"/>
          <w:sz w:val="24"/>
          <w:szCs w:val="24"/>
        </w:rPr>
      </w:pPr>
    </w:p>
    <w:p w:rsidR="006F3863" w:rsidRDefault="006E0A30" w:rsidP="00FC3EB9">
      <w:pPr>
        <w:rPr>
          <w:rFonts w:ascii="Arial" w:hAnsi="Arial" w:cs="Arial"/>
          <w:i/>
          <w:sz w:val="24"/>
          <w:szCs w:val="24"/>
        </w:rPr>
      </w:pPr>
      <w:r w:rsidRPr="00B569F4">
        <w:rPr>
          <w:rFonts w:ascii="Arial" w:hAnsi="Arial" w:cs="Arial"/>
          <w:i/>
          <w:sz w:val="24"/>
          <w:szCs w:val="24"/>
        </w:rPr>
        <w:t>Federal Register</w:t>
      </w:r>
      <w:r w:rsidR="0022331A" w:rsidRPr="00B569F4">
        <w:rPr>
          <w:rFonts w:ascii="Arial" w:hAnsi="Arial" w:cs="Arial"/>
          <w:i/>
          <w:sz w:val="24"/>
          <w:szCs w:val="24"/>
        </w:rPr>
        <w:t>,</w:t>
      </w:r>
      <w:r w:rsidRPr="00B569F4">
        <w:rPr>
          <w:rFonts w:ascii="Arial" w:hAnsi="Arial" w:cs="Arial"/>
          <w:i/>
          <w:sz w:val="24"/>
          <w:szCs w:val="24"/>
        </w:rPr>
        <w:t xml:space="preserve"> </w:t>
      </w:r>
      <w:r w:rsidR="0022331A" w:rsidRPr="00B569F4">
        <w:rPr>
          <w:rFonts w:ascii="Arial" w:hAnsi="Arial" w:cs="Arial"/>
          <w:i/>
          <w:sz w:val="24"/>
          <w:szCs w:val="24"/>
        </w:rPr>
        <w:t>2001</w:t>
      </w:r>
      <w:r w:rsidR="00DF7923">
        <w:rPr>
          <w:rFonts w:ascii="Arial" w:hAnsi="Arial" w:cs="Arial"/>
          <w:i/>
          <w:sz w:val="24"/>
          <w:szCs w:val="24"/>
        </w:rPr>
        <w:t xml:space="preserve">. </w:t>
      </w:r>
    </w:p>
    <w:p w:rsidR="00B569F4" w:rsidRDefault="006F3863" w:rsidP="00FC3EB9">
      <w:pPr>
        <w:rPr>
          <w:rFonts w:ascii="Arial" w:hAnsi="Arial" w:cs="Arial"/>
          <w:sz w:val="24"/>
          <w:szCs w:val="24"/>
        </w:rPr>
      </w:pPr>
      <w:r>
        <w:rPr>
          <w:rFonts w:ascii="Arial" w:hAnsi="Arial" w:cs="Arial"/>
          <w:sz w:val="24"/>
          <w:szCs w:val="24"/>
        </w:rPr>
        <w:t>This p</w:t>
      </w:r>
      <w:r>
        <w:rPr>
          <w:rFonts w:ascii="Arial" w:hAnsi="Arial" w:cs="Arial"/>
          <w:sz w:val="24"/>
          <w:szCs w:val="24"/>
        </w:rPr>
        <w:t xml:space="preserve">rovides </w:t>
      </w:r>
      <w:r w:rsidR="00B569F4">
        <w:rPr>
          <w:rFonts w:ascii="Arial" w:hAnsi="Arial" w:cs="Arial"/>
          <w:sz w:val="24"/>
          <w:szCs w:val="24"/>
        </w:rPr>
        <w:t xml:space="preserve">an </w:t>
      </w:r>
      <w:r w:rsidR="0022331A" w:rsidRPr="0022331A">
        <w:rPr>
          <w:rFonts w:ascii="Arial" w:hAnsi="Arial" w:cs="Arial"/>
          <w:sz w:val="24"/>
          <w:szCs w:val="24"/>
        </w:rPr>
        <w:t xml:space="preserve">update </w:t>
      </w:r>
      <w:r w:rsidR="00B569F4">
        <w:rPr>
          <w:rFonts w:ascii="Arial" w:hAnsi="Arial" w:cs="Arial"/>
          <w:sz w:val="24"/>
          <w:szCs w:val="24"/>
        </w:rPr>
        <w:t>to the initial list of urban</w:t>
      </w:r>
      <w:r w:rsidR="00FF3A95">
        <w:rPr>
          <w:rFonts w:ascii="Arial" w:hAnsi="Arial" w:cs="Arial"/>
          <w:sz w:val="24"/>
          <w:szCs w:val="24"/>
        </w:rPr>
        <w:t>-</w:t>
      </w:r>
      <w:r w:rsidR="0022331A" w:rsidRPr="0022331A">
        <w:rPr>
          <w:rFonts w:ascii="Arial" w:hAnsi="Arial" w:cs="Arial"/>
          <w:sz w:val="24"/>
          <w:szCs w:val="24"/>
        </w:rPr>
        <w:t>wildland interface communities in the</w:t>
      </w:r>
      <w:r w:rsidR="00B569F4">
        <w:rPr>
          <w:rFonts w:ascii="Arial" w:hAnsi="Arial" w:cs="Arial"/>
          <w:sz w:val="24"/>
          <w:szCs w:val="24"/>
        </w:rPr>
        <w:t xml:space="preserve"> </w:t>
      </w:r>
      <w:r w:rsidR="0022331A" w:rsidRPr="0022331A">
        <w:rPr>
          <w:rFonts w:ascii="Arial" w:hAnsi="Arial" w:cs="Arial"/>
          <w:sz w:val="24"/>
          <w:szCs w:val="24"/>
        </w:rPr>
        <w:t xml:space="preserve">vicinity of </w:t>
      </w:r>
      <w:r>
        <w:rPr>
          <w:rFonts w:ascii="Arial" w:hAnsi="Arial" w:cs="Arial"/>
          <w:sz w:val="24"/>
          <w:szCs w:val="24"/>
        </w:rPr>
        <w:t>f</w:t>
      </w:r>
      <w:r w:rsidRPr="0022331A">
        <w:rPr>
          <w:rFonts w:ascii="Arial" w:hAnsi="Arial" w:cs="Arial"/>
          <w:sz w:val="24"/>
          <w:szCs w:val="24"/>
        </w:rPr>
        <w:t xml:space="preserve">ederal </w:t>
      </w:r>
      <w:r w:rsidR="0022331A" w:rsidRPr="0022331A">
        <w:rPr>
          <w:rFonts w:ascii="Arial" w:hAnsi="Arial" w:cs="Arial"/>
          <w:sz w:val="24"/>
          <w:szCs w:val="24"/>
        </w:rPr>
        <w:t>lands that are at high</w:t>
      </w:r>
      <w:r w:rsidR="00B569F4">
        <w:rPr>
          <w:rFonts w:ascii="Arial" w:hAnsi="Arial" w:cs="Arial"/>
          <w:sz w:val="24"/>
          <w:szCs w:val="24"/>
        </w:rPr>
        <w:t xml:space="preserve"> risk from wildfire</w:t>
      </w:r>
      <w:r w:rsidR="00FF3A95">
        <w:rPr>
          <w:rFonts w:ascii="Arial" w:hAnsi="Arial" w:cs="Arial"/>
          <w:sz w:val="24"/>
          <w:szCs w:val="24"/>
        </w:rPr>
        <w:t>,</w:t>
      </w:r>
      <w:r w:rsidR="00B569F4">
        <w:rPr>
          <w:rFonts w:ascii="Arial" w:hAnsi="Arial" w:cs="Arial"/>
          <w:sz w:val="24"/>
          <w:szCs w:val="24"/>
        </w:rPr>
        <w:t xml:space="preserve"> published </w:t>
      </w:r>
      <w:r w:rsidR="0022331A" w:rsidRPr="0022331A">
        <w:rPr>
          <w:rFonts w:ascii="Arial" w:hAnsi="Arial" w:cs="Arial"/>
          <w:sz w:val="24"/>
          <w:szCs w:val="24"/>
        </w:rPr>
        <w:t>in the</w:t>
      </w:r>
      <w:r w:rsidR="0022331A">
        <w:rPr>
          <w:rFonts w:ascii="Arial" w:hAnsi="Arial" w:cs="Arial"/>
          <w:sz w:val="24"/>
          <w:szCs w:val="24"/>
        </w:rPr>
        <w:t xml:space="preserve"> </w:t>
      </w:r>
      <w:r w:rsidR="00B569F4" w:rsidRPr="00B569F4">
        <w:rPr>
          <w:rFonts w:ascii="Arial" w:hAnsi="Arial" w:cs="Arial"/>
          <w:sz w:val="24"/>
          <w:szCs w:val="24"/>
        </w:rPr>
        <w:t>Federal Register on January 4, 2001</w:t>
      </w:r>
      <w:r w:rsidR="00DF7923">
        <w:rPr>
          <w:rFonts w:ascii="Arial" w:hAnsi="Arial" w:cs="Arial"/>
          <w:sz w:val="24"/>
          <w:szCs w:val="24"/>
        </w:rPr>
        <w:t xml:space="preserve">. </w:t>
      </w:r>
      <w:r w:rsidR="00FC3EB9" w:rsidRPr="00FC3EB9">
        <w:rPr>
          <w:rFonts w:ascii="Arial" w:hAnsi="Arial" w:cs="Arial"/>
          <w:sz w:val="24"/>
          <w:szCs w:val="24"/>
        </w:rPr>
        <w:t>It is important to note that the urban</w:t>
      </w:r>
      <w:r w:rsidR="00FF3A95">
        <w:rPr>
          <w:rFonts w:ascii="Arial" w:hAnsi="Arial" w:cs="Arial"/>
          <w:sz w:val="24"/>
          <w:szCs w:val="24"/>
        </w:rPr>
        <w:t>-</w:t>
      </w:r>
      <w:r w:rsidR="00FC3EB9" w:rsidRPr="00FC3EB9">
        <w:rPr>
          <w:rFonts w:ascii="Arial" w:hAnsi="Arial" w:cs="Arial"/>
          <w:sz w:val="24"/>
          <w:szCs w:val="24"/>
        </w:rPr>
        <w:t>wildl</w:t>
      </w:r>
      <w:r w:rsidR="00FC3EB9">
        <w:rPr>
          <w:rFonts w:ascii="Arial" w:hAnsi="Arial" w:cs="Arial"/>
          <w:sz w:val="24"/>
          <w:szCs w:val="24"/>
        </w:rPr>
        <w:t xml:space="preserve">and interface is not limited to </w:t>
      </w:r>
      <w:r w:rsidR="00FC3EB9" w:rsidRPr="00FC3EB9">
        <w:rPr>
          <w:rFonts w:ascii="Arial" w:hAnsi="Arial" w:cs="Arial"/>
          <w:sz w:val="24"/>
          <w:szCs w:val="24"/>
        </w:rPr>
        <w:t>communi</w:t>
      </w:r>
      <w:r w:rsidR="00FC3EB9">
        <w:rPr>
          <w:rFonts w:ascii="Arial" w:hAnsi="Arial" w:cs="Arial"/>
          <w:sz w:val="24"/>
          <w:szCs w:val="24"/>
        </w:rPr>
        <w:t xml:space="preserve">ties in the vicinity of Federal </w:t>
      </w:r>
      <w:r w:rsidR="00FC3EB9" w:rsidRPr="00FC3EB9">
        <w:rPr>
          <w:rFonts w:ascii="Arial" w:hAnsi="Arial" w:cs="Arial"/>
          <w:sz w:val="24"/>
          <w:szCs w:val="24"/>
        </w:rPr>
        <w:t>land</w:t>
      </w:r>
      <w:r w:rsidR="00DF7923">
        <w:rPr>
          <w:rFonts w:ascii="Arial" w:hAnsi="Arial" w:cs="Arial"/>
          <w:sz w:val="24"/>
          <w:szCs w:val="24"/>
        </w:rPr>
        <w:t xml:space="preserve">. </w:t>
      </w:r>
      <w:r w:rsidR="00FC3EB9">
        <w:rPr>
          <w:rFonts w:ascii="Arial" w:hAnsi="Arial" w:cs="Arial"/>
          <w:sz w:val="24"/>
          <w:szCs w:val="24"/>
        </w:rPr>
        <w:t xml:space="preserve">Many states have submitted revised community lists </w:t>
      </w:r>
      <w:r w:rsidR="00FC3EB9" w:rsidRPr="00FC3EB9">
        <w:rPr>
          <w:rFonts w:ascii="Arial" w:hAnsi="Arial" w:cs="Arial"/>
          <w:sz w:val="24"/>
          <w:szCs w:val="24"/>
        </w:rPr>
        <w:t>that inc</w:t>
      </w:r>
      <w:r w:rsidR="00FC3EB9">
        <w:rPr>
          <w:rFonts w:ascii="Arial" w:hAnsi="Arial" w:cs="Arial"/>
          <w:sz w:val="24"/>
          <w:szCs w:val="24"/>
        </w:rPr>
        <w:t xml:space="preserve">lude all interface communities </w:t>
      </w:r>
      <w:r w:rsidR="00FC3EB9" w:rsidRPr="00FC3EB9">
        <w:rPr>
          <w:rFonts w:ascii="Arial" w:hAnsi="Arial" w:cs="Arial"/>
          <w:sz w:val="24"/>
          <w:szCs w:val="24"/>
        </w:rPr>
        <w:t>in t</w:t>
      </w:r>
      <w:r w:rsidR="00FC3EB9">
        <w:rPr>
          <w:rFonts w:ascii="Arial" w:hAnsi="Arial" w:cs="Arial"/>
          <w:sz w:val="24"/>
          <w:szCs w:val="24"/>
        </w:rPr>
        <w:t xml:space="preserve">heir State, regardless of their </w:t>
      </w:r>
      <w:r w:rsidR="00FC3EB9" w:rsidRPr="00FC3EB9">
        <w:rPr>
          <w:rFonts w:ascii="Arial" w:hAnsi="Arial" w:cs="Arial"/>
          <w:sz w:val="24"/>
          <w:szCs w:val="24"/>
        </w:rPr>
        <w:t>relationship to Federal land.</w:t>
      </w:r>
    </w:p>
    <w:p w:rsidR="008E72ED" w:rsidRDefault="008E72ED" w:rsidP="00CC79FF">
      <w:pPr>
        <w:rPr>
          <w:rFonts w:ascii="Arial" w:hAnsi="Arial" w:cs="Arial"/>
          <w:sz w:val="24"/>
          <w:szCs w:val="24"/>
        </w:rPr>
      </w:pPr>
    </w:p>
    <w:p w:rsidR="003B4262" w:rsidRDefault="001214DB" w:rsidP="001214DB">
      <w:pPr>
        <w:rPr>
          <w:rFonts w:ascii="Arial" w:hAnsi="Arial" w:cs="Arial"/>
          <w:sz w:val="24"/>
          <w:szCs w:val="24"/>
        </w:rPr>
      </w:pPr>
      <w:r w:rsidRPr="001214DB">
        <w:rPr>
          <w:rFonts w:ascii="Arial" w:hAnsi="Arial" w:cs="Arial"/>
          <w:i/>
          <w:sz w:val="24"/>
          <w:szCs w:val="24"/>
        </w:rPr>
        <w:t>Fiscal Year 2015 Budget Overview, United States Department of Agriculture</w:t>
      </w:r>
      <w:r w:rsidR="00DF7923">
        <w:rPr>
          <w:rFonts w:ascii="Arial" w:hAnsi="Arial" w:cs="Arial"/>
          <w:sz w:val="24"/>
          <w:szCs w:val="24"/>
        </w:rPr>
        <w:t xml:space="preserve">. </w:t>
      </w:r>
    </w:p>
    <w:p w:rsidR="001214DB" w:rsidRDefault="001214DB" w:rsidP="001214DB">
      <w:pPr>
        <w:rPr>
          <w:rFonts w:ascii="Arial" w:hAnsi="Arial" w:cs="Arial"/>
          <w:sz w:val="24"/>
          <w:szCs w:val="24"/>
        </w:rPr>
      </w:pPr>
      <w:r w:rsidRPr="001214DB">
        <w:rPr>
          <w:rFonts w:ascii="Arial" w:hAnsi="Arial" w:cs="Arial"/>
          <w:sz w:val="24"/>
          <w:szCs w:val="24"/>
        </w:rPr>
        <w:t>To meet the daunting challenges ahead, the FY 2015 President’s Budget for the Forest Service</w:t>
      </w:r>
      <w:r w:rsidR="00FF3A95">
        <w:rPr>
          <w:rFonts w:ascii="Arial" w:hAnsi="Arial" w:cs="Arial"/>
          <w:sz w:val="24"/>
          <w:szCs w:val="24"/>
        </w:rPr>
        <w:t xml:space="preserve"> </w:t>
      </w:r>
      <w:r w:rsidRPr="001214DB">
        <w:rPr>
          <w:rFonts w:ascii="Arial" w:hAnsi="Arial" w:cs="Arial"/>
          <w:sz w:val="24"/>
          <w:szCs w:val="24"/>
        </w:rPr>
        <w:t>focuses its efforts in three key areas: restoring resilient landscapes, building thriving</w:t>
      </w:r>
      <w:r w:rsidR="00FF3A95">
        <w:rPr>
          <w:rFonts w:ascii="Arial" w:hAnsi="Arial" w:cs="Arial"/>
          <w:sz w:val="24"/>
          <w:szCs w:val="24"/>
        </w:rPr>
        <w:t xml:space="preserve"> </w:t>
      </w:r>
      <w:r w:rsidRPr="001214DB">
        <w:rPr>
          <w:rFonts w:ascii="Arial" w:hAnsi="Arial" w:cs="Arial"/>
          <w:sz w:val="24"/>
          <w:szCs w:val="24"/>
        </w:rPr>
        <w:t>communities, and managing wildland fires.</w:t>
      </w:r>
    </w:p>
    <w:p w:rsidR="001214DB" w:rsidRDefault="001214DB" w:rsidP="00CC79FF">
      <w:pPr>
        <w:rPr>
          <w:rFonts w:ascii="Arial" w:hAnsi="Arial" w:cs="Arial"/>
          <w:sz w:val="24"/>
          <w:szCs w:val="24"/>
        </w:rPr>
      </w:pPr>
    </w:p>
    <w:p w:rsidR="0016377F" w:rsidRDefault="008F03FA" w:rsidP="00B744DE">
      <w:pPr>
        <w:rPr>
          <w:rFonts w:ascii="Arial" w:hAnsi="Arial" w:cs="Arial"/>
          <w:sz w:val="24"/>
          <w:szCs w:val="24"/>
        </w:rPr>
      </w:pPr>
      <w:r>
        <w:rPr>
          <w:rFonts w:ascii="Arial" w:hAnsi="Arial" w:cs="Arial"/>
          <w:sz w:val="24"/>
          <w:szCs w:val="24"/>
        </w:rPr>
        <w:t xml:space="preserve">Oregon Administrative Rules </w:t>
      </w:r>
      <w:r w:rsidR="0016377F">
        <w:rPr>
          <w:rFonts w:ascii="Arial" w:hAnsi="Arial" w:cs="Arial"/>
          <w:sz w:val="24"/>
          <w:szCs w:val="24"/>
        </w:rPr>
        <w:t xml:space="preserve">Chapter 477, </w:t>
      </w:r>
      <w:r w:rsidR="0016377F" w:rsidRPr="0016377F">
        <w:rPr>
          <w:rFonts w:ascii="Arial" w:hAnsi="Arial" w:cs="Arial"/>
          <w:i/>
          <w:sz w:val="24"/>
          <w:szCs w:val="24"/>
        </w:rPr>
        <w:t>Fire Protection of Forests and Vegetation</w:t>
      </w:r>
      <w:r w:rsidR="00DF7923">
        <w:rPr>
          <w:rFonts w:ascii="Arial" w:hAnsi="Arial" w:cs="Arial"/>
          <w:sz w:val="24"/>
          <w:szCs w:val="24"/>
        </w:rPr>
        <w:t xml:space="preserve">. </w:t>
      </w:r>
      <w:r w:rsidR="0016377F">
        <w:rPr>
          <w:rFonts w:ascii="Arial" w:hAnsi="Arial" w:cs="Arial"/>
          <w:sz w:val="24"/>
          <w:szCs w:val="24"/>
        </w:rPr>
        <w:t>ORS 477.025 recognizes that the forestland-urban interface in Oregon varies by condition, situation, fire hazard and risk</w:t>
      </w:r>
      <w:r w:rsidR="00FF3A95">
        <w:rPr>
          <w:rFonts w:ascii="Arial" w:hAnsi="Arial" w:cs="Arial"/>
          <w:sz w:val="24"/>
          <w:szCs w:val="24"/>
        </w:rPr>
        <w:t>. D</w:t>
      </w:r>
      <w:r w:rsidR="0016377F">
        <w:rPr>
          <w:rFonts w:ascii="Arial" w:hAnsi="Arial" w:cs="Arial"/>
          <w:sz w:val="24"/>
          <w:szCs w:val="24"/>
        </w:rPr>
        <w:t xml:space="preserve">ifferent forestland-urban interface fire protection problems exist across the state because of this variability, </w:t>
      </w:r>
      <w:r w:rsidR="00FF3A95">
        <w:rPr>
          <w:rFonts w:ascii="Arial" w:hAnsi="Arial" w:cs="Arial"/>
          <w:sz w:val="24"/>
          <w:szCs w:val="24"/>
        </w:rPr>
        <w:t xml:space="preserve">and </w:t>
      </w:r>
      <w:r w:rsidR="0016377F">
        <w:rPr>
          <w:rFonts w:ascii="Arial" w:hAnsi="Arial" w:cs="Arial"/>
          <w:sz w:val="24"/>
          <w:szCs w:val="24"/>
        </w:rPr>
        <w:t xml:space="preserve">these different </w:t>
      </w:r>
      <w:r w:rsidR="0016377F" w:rsidRPr="0016377F">
        <w:rPr>
          <w:rFonts w:ascii="Arial" w:hAnsi="Arial" w:cs="Arial"/>
          <w:sz w:val="24"/>
          <w:szCs w:val="24"/>
        </w:rPr>
        <w:t>problems necessitate varied fire prevention and protection practices</w:t>
      </w:r>
      <w:r w:rsidR="00FF3A95">
        <w:rPr>
          <w:rFonts w:ascii="Arial" w:hAnsi="Arial" w:cs="Arial"/>
          <w:sz w:val="24"/>
          <w:szCs w:val="24"/>
        </w:rPr>
        <w:t>. I</w:t>
      </w:r>
      <w:r w:rsidR="0016377F" w:rsidRPr="0016377F">
        <w:rPr>
          <w:rFonts w:ascii="Arial" w:hAnsi="Arial" w:cs="Arial"/>
          <w:sz w:val="24"/>
          <w:szCs w:val="24"/>
        </w:rPr>
        <w:t>n order to give recognition to such differences and their effect on the accomplishment of the public policy stated in ORS 477.023 (Fire protection system), certain classifications of the forestland-urban interface within the State of Oregon are established by ORS 477.027 (Rul</w:t>
      </w:r>
      <w:r w:rsidR="006E3134">
        <w:rPr>
          <w:rFonts w:ascii="Arial" w:hAnsi="Arial" w:cs="Arial"/>
          <w:sz w:val="24"/>
          <w:szCs w:val="24"/>
        </w:rPr>
        <w:t>es for classification of lands),</w:t>
      </w:r>
      <w:r w:rsidR="00B744DE">
        <w:rPr>
          <w:rFonts w:ascii="Arial" w:hAnsi="Arial" w:cs="Arial"/>
          <w:sz w:val="24"/>
          <w:szCs w:val="24"/>
        </w:rPr>
        <w:t xml:space="preserve"> </w:t>
      </w:r>
      <w:r w:rsidR="00FF3A95">
        <w:rPr>
          <w:rFonts w:ascii="Arial" w:hAnsi="Arial" w:cs="Arial"/>
          <w:sz w:val="24"/>
          <w:szCs w:val="24"/>
        </w:rPr>
        <w:t xml:space="preserve">and </w:t>
      </w:r>
      <w:r w:rsidR="006E3134">
        <w:rPr>
          <w:rFonts w:ascii="Arial" w:hAnsi="Arial" w:cs="Arial"/>
          <w:sz w:val="24"/>
          <w:szCs w:val="24"/>
        </w:rPr>
        <w:t xml:space="preserve">the </w:t>
      </w:r>
      <w:r w:rsidR="00B744DE">
        <w:rPr>
          <w:rFonts w:ascii="Arial" w:hAnsi="Arial" w:cs="Arial"/>
          <w:sz w:val="24"/>
          <w:szCs w:val="24"/>
        </w:rPr>
        <w:t xml:space="preserve">Oregon </w:t>
      </w:r>
      <w:r w:rsidR="006E3134">
        <w:rPr>
          <w:rFonts w:ascii="Arial" w:hAnsi="Arial" w:cs="Arial"/>
          <w:sz w:val="24"/>
          <w:szCs w:val="24"/>
        </w:rPr>
        <w:t xml:space="preserve">Department of Forestry, </w:t>
      </w:r>
      <w:r w:rsidR="00B744DE">
        <w:rPr>
          <w:rFonts w:ascii="Arial" w:hAnsi="Arial" w:cs="Arial"/>
          <w:sz w:val="24"/>
          <w:szCs w:val="24"/>
        </w:rPr>
        <w:t>Division 44, Criteria for Determination of Wildfire Hazard Zones</w:t>
      </w:r>
      <w:r w:rsidR="00DF7923">
        <w:rPr>
          <w:rFonts w:ascii="Arial" w:hAnsi="Arial" w:cs="Arial"/>
          <w:sz w:val="24"/>
          <w:szCs w:val="24"/>
        </w:rPr>
        <w:t>.</w:t>
      </w:r>
    </w:p>
    <w:p w:rsidR="00B744DE" w:rsidRDefault="00B744DE" w:rsidP="00CC79FF">
      <w:pPr>
        <w:rPr>
          <w:rFonts w:ascii="Arial" w:hAnsi="Arial" w:cs="Arial"/>
          <w:sz w:val="24"/>
          <w:szCs w:val="24"/>
        </w:rPr>
      </w:pPr>
    </w:p>
    <w:p w:rsidR="00CD5E50" w:rsidRDefault="00CD5E50" w:rsidP="00CC79FF">
      <w:pPr>
        <w:rPr>
          <w:rFonts w:ascii="Arial" w:hAnsi="Arial" w:cs="Arial"/>
          <w:b/>
          <w:sz w:val="28"/>
          <w:szCs w:val="28"/>
        </w:rPr>
      </w:pPr>
      <w:r>
        <w:rPr>
          <w:rFonts w:ascii="Arial" w:hAnsi="Arial" w:cs="Arial"/>
          <w:b/>
          <w:sz w:val="28"/>
          <w:szCs w:val="28"/>
        </w:rPr>
        <w:t xml:space="preserve">Plan </w:t>
      </w:r>
      <w:r w:rsidR="00F764BF">
        <w:rPr>
          <w:rFonts w:ascii="Arial" w:hAnsi="Arial" w:cs="Arial"/>
          <w:b/>
          <w:sz w:val="28"/>
          <w:szCs w:val="28"/>
        </w:rPr>
        <w:t xml:space="preserve">Endorsement and </w:t>
      </w:r>
      <w:r w:rsidR="006E3134">
        <w:rPr>
          <w:rFonts w:ascii="Arial" w:hAnsi="Arial" w:cs="Arial"/>
          <w:b/>
          <w:sz w:val="28"/>
          <w:szCs w:val="28"/>
        </w:rPr>
        <w:t xml:space="preserve">Development </w:t>
      </w:r>
      <w:r w:rsidR="00F764BF">
        <w:rPr>
          <w:rFonts w:ascii="Arial" w:hAnsi="Arial" w:cs="Arial"/>
          <w:b/>
          <w:sz w:val="28"/>
          <w:szCs w:val="28"/>
        </w:rPr>
        <w:t xml:space="preserve"> </w:t>
      </w:r>
    </w:p>
    <w:p w:rsidR="00CD5E50" w:rsidRDefault="00CD5E50" w:rsidP="00CC79FF">
      <w:pPr>
        <w:rPr>
          <w:rFonts w:ascii="Arial" w:hAnsi="Arial" w:cs="Arial"/>
          <w:b/>
          <w:sz w:val="28"/>
          <w:szCs w:val="28"/>
        </w:rPr>
      </w:pPr>
    </w:p>
    <w:p w:rsidR="000C22B9" w:rsidRPr="000C22B9" w:rsidRDefault="000C22B9" w:rsidP="00CC79FF">
      <w:pPr>
        <w:rPr>
          <w:rFonts w:ascii="Arial" w:hAnsi="Arial" w:cs="Arial"/>
          <w:sz w:val="24"/>
          <w:szCs w:val="24"/>
        </w:rPr>
      </w:pPr>
      <w:r w:rsidRPr="000C22B9">
        <w:rPr>
          <w:rFonts w:ascii="Arial" w:hAnsi="Arial" w:cs="Arial"/>
          <w:sz w:val="24"/>
          <w:szCs w:val="24"/>
        </w:rPr>
        <w:t>The CWPP revision is being led by Union County</w:t>
      </w:r>
      <w:r w:rsidR="00FF3A95">
        <w:rPr>
          <w:rFonts w:ascii="Arial" w:hAnsi="Arial" w:cs="Arial"/>
          <w:sz w:val="24"/>
          <w:szCs w:val="24"/>
        </w:rPr>
        <w:t>,</w:t>
      </w:r>
      <w:r w:rsidRPr="000C22B9">
        <w:rPr>
          <w:rFonts w:ascii="Arial" w:hAnsi="Arial" w:cs="Arial"/>
          <w:sz w:val="24"/>
          <w:szCs w:val="24"/>
        </w:rPr>
        <w:t xml:space="preserve"> with the assistance of several local, state, and federal fire management agencies </w:t>
      </w:r>
      <w:r>
        <w:rPr>
          <w:rFonts w:ascii="Arial" w:hAnsi="Arial" w:cs="Arial"/>
          <w:sz w:val="24"/>
          <w:szCs w:val="24"/>
        </w:rPr>
        <w:t>coming together as the CWPP steering committee. The steering committee full</w:t>
      </w:r>
      <w:r w:rsidR="00FC6A3C">
        <w:rPr>
          <w:rFonts w:ascii="Arial" w:hAnsi="Arial" w:cs="Arial"/>
          <w:sz w:val="24"/>
          <w:szCs w:val="24"/>
        </w:rPr>
        <w:t>-</w:t>
      </w:r>
      <w:r>
        <w:rPr>
          <w:rFonts w:ascii="Arial" w:hAnsi="Arial" w:cs="Arial"/>
          <w:sz w:val="24"/>
          <w:szCs w:val="24"/>
        </w:rPr>
        <w:t>time members include representatives from the</w:t>
      </w:r>
      <w:r w:rsidRPr="000C22B9">
        <w:rPr>
          <w:rFonts w:ascii="Arial" w:hAnsi="Arial" w:cs="Arial"/>
          <w:sz w:val="24"/>
          <w:szCs w:val="24"/>
        </w:rPr>
        <w:t xml:space="preserve"> Oregon Department of Forestry, Local Rural Fire Departments, Union County Emergency Services, Bureau of Land Management, </w:t>
      </w:r>
      <w:r w:rsidR="00FF3A95">
        <w:rPr>
          <w:rFonts w:ascii="Arial" w:hAnsi="Arial" w:cs="Arial"/>
          <w:sz w:val="24"/>
          <w:szCs w:val="24"/>
        </w:rPr>
        <w:t xml:space="preserve">and </w:t>
      </w:r>
      <w:r w:rsidRPr="000C22B9">
        <w:rPr>
          <w:rFonts w:ascii="Arial" w:hAnsi="Arial" w:cs="Arial"/>
          <w:sz w:val="24"/>
          <w:szCs w:val="24"/>
        </w:rPr>
        <w:t xml:space="preserve">U.S. Forest Service, </w:t>
      </w:r>
      <w:r w:rsidR="0045107D">
        <w:rPr>
          <w:rFonts w:ascii="Arial" w:hAnsi="Arial" w:cs="Arial"/>
          <w:sz w:val="24"/>
          <w:szCs w:val="24"/>
        </w:rPr>
        <w:t>as well as a member of the local</w:t>
      </w:r>
      <w:r w:rsidRPr="000C22B9">
        <w:rPr>
          <w:rFonts w:ascii="Arial" w:hAnsi="Arial" w:cs="Arial"/>
          <w:sz w:val="24"/>
          <w:szCs w:val="24"/>
        </w:rPr>
        <w:t xml:space="preserve"> Blue Mountain Cohesive Wildfire Strategy Team</w:t>
      </w:r>
      <w:r w:rsidR="00DF7923">
        <w:rPr>
          <w:rFonts w:ascii="Arial" w:hAnsi="Arial" w:cs="Arial"/>
          <w:sz w:val="24"/>
          <w:szCs w:val="24"/>
        </w:rPr>
        <w:t xml:space="preserve">. </w:t>
      </w:r>
      <w:r w:rsidR="00FC6A3C">
        <w:rPr>
          <w:rFonts w:ascii="Arial" w:hAnsi="Arial" w:cs="Arial"/>
          <w:sz w:val="24"/>
          <w:szCs w:val="24"/>
        </w:rPr>
        <w:t xml:space="preserve">The </w:t>
      </w:r>
      <w:r w:rsidR="00010AFB" w:rsidRPr="00010AFB">
        <w:rPr>
          <w:rFonts w:ascii="Arial" w:hAnsi="Arial" w:cs="Arial"/>
          <w:sz w:val="24"/>
          <w:szCs w:val="24"/>
        </w:rPr>
        <w:t>Wildfire Protection Plan Steering Committee endorse</w:t>
      </w:r>
      <w:r w:rsidR="0079573E">
        <w:rPr>
          <w:rFonts w:ascii="Arial" w:hAnsi="Arial" w:cs="Arial"/>
          <w:sz w:val="24"/>
          <w:szCs w:val="24"/>
        </w:rPr>
        <w:t>s</w:t>
      </w:r>
      <w:r w:rsidR="00010AFB" w:rsidRPr="00010AFB">
        <w:rPr>
          <w:rFonts w:ascii="Arial" w:hAnsi="Arial" w:cs="Arial"/>
          <w:sz w:val="24"/>
          <w:szCs w:val="24"/>
        </w:rPr>
        <w:t xml:space="preserve"> this plan.</w:t>
      </w:r>
    </w:p>
    <w:p w:rsidR="000C22B9" w:rsidRDefault="000C22B9" w:rsidP="006E3134">
      <w:pPr>
        <w:rPr>
          <w:rFonts w:ascii="Arial" w:hAnsi="Arial" w:cs="Arial"/>
          <w:sz w:val="24"/>
          <w:szCs w:val="24"/>
        </w:rPr>
      </w:pPr>
    </w:p>
    <w:p w:rsidR="00A636B1" w:rsidRDefault="00CC79FF" w:rsidP="006E3134">
      <w:pPr>
        <w:rPr>
          <w:rFonts w:ascii="Arial" w:hAnsi="Arial" w:cs="Arial"/>
          <w:sz w:val="24"/>
          <w:szCs w:val="24"/>
        </w:rPr>
      </w:pPr>
      <w:r w:rsidRPr="00CD5E50">
        <w:rPr>
          <w:rFonts w:ascii="Arial" w:hAnsi="Arial" w:cs="Arial"/>
          <w:sz w:val="24"/>
          <w:szCs w:val="24"/>
        </w:rPr>
        <w:t>The Union County Commissioners</w:t>
      </w:r>
      <w:r w:rsidR="00FC6A3C">
        <w:rPr>
          <w:rFonts w:ascii="Arial" w:hAnsi="Arial" w:cs="Arial"/>
          <w:sz w:val="24"/>
          <w:szCs w:val="24"/>
        </w:rPr>
        <w:t>,</w:t>
      </w:r>
      <w:r w:rsidRPr="00CD5E50">
        <w:rPr>
          <w:rFonts w:ascii="Arial" w:hAnsi="Arial" w:cs="Arial"/>
          <w:sz w:val="24"/>
          <w:szCs w:val="24"/>
        </w:rPr>
        <w:t xml:space="preserve"> with cooperati</w:t>
      </w:r>
      <w:r w:rsidR="0045107D">
        <w:rPr>
          <w:rFonts w:ascii="Arial" w:hAnsi="Arial" w:cs="Arial"/>
          <w:sz w:val="24"/>
          <w:szCs w:val="24"/>
        </w:rPr>
        <w:t>on and input from the Community, Cooperators</w:t>
      </w:r>
      <w:r w:rsidR="001C5965">
        <w:rPr>
          <w:rFonts w:ascii="Arial" w:hAnsi="Arial" w:cs="Arial"/>
          <w:sz w:val="24"/>
          <w:szCs w:val="24"/>
        </w:rPr>
        <w:t>,</w:t>
      </w:r>
      <w:r w:rsidR="0045107D">
        <w:rPr>
          <w:rFonts w:ascii="Arial" w:hAnsi="Arial" w:cs="Arial"/>
          <w:sz w:val="24"/>
          <w:szCs w:val="24"/>
        </w:rPr>
        <w:t xml:space="preserve"> and </w:t>
      </w:r>
      <w:r w:rsidR="00E26506">
        <w:rPr>
          <w:rFonts w:ascii="Arial" w:hAnsi="Arial" w:cs="Arial"/>
          <w:sz w:val="24"/>
          <w:szCs w:val="24"/>
        </w:rPr>
        <w:t>Fire Management A</w:t>
      </w:r>
      <w:r w:rsidR="001C5965">
        <w:rPr>
          <w:rFonts w:ascii="Arial" w:hAnsi="Arial" w:cs="Arial"/>
          <w:sz w:val="24"/>
          <w:szCs w:val="24"/>
        </w:rPr>
        <w:t>gencies</w:t>
      </w:r>
      <w:r w:rsidR="00FC6A3C">
        <w:rPr>
          <w:rFonts w:ascii="Arial" w:hAnsi="Arial" w:cs="Arial"/>
          <w:sz w:val="24"/>
          <w:szCs w:val="24"/>
        </w:rPr>
        <w:t>,</w:t>
      </w:r>
      <w:r w:rsidR="001C5965">
        <w:rPr>
          <w:rFonts w:ascii="Arial" w:hAnsi="Arial" w:cs="Arial"/>
          <w:sz w:val="24"/>
          <w:szCs w:val="24"/>
        </w:rPr>
        <w:t xml:space="preserve"> agree to </w:t>
      </w:r>
      <w:r w:rsidR="00FC6A3C">
        <w:rPr>
          <w:rFonts w:ascii="Arial" w:hAnsi="Arial" w:cs="Arial"/>
          <w:sz w:val="24"/>
          <w:szCs w:val="24"/>
        </w:rPr>
        <w:t xml:space="preserve">produce </w:t>
      </w:r>
      <w:r w:rsidR="00DD409F">
        <w:rPr>
          <w:rFonts w:ascii="Arial" w:hAnsi="Arial" w:cs="Arial"/>
          <w:sz w:val="24"/>
          <w:szCs w:val="24"/>
        </w:rPr>
        <w:t xml:space="preserve">a document that will provide future guidance in </w:t>
      </w:r>
      <w:r w:rsidR="00010AFB">
        <w:rPr>
          <w:rFonts w:ascii="Arial" w:hAnsi="Arial" w:cs="Arial"/>
          <w:sz w:val="24"/>
          <w:szCs w:val="24"/>
        </w:rPr>
        <w:t>fire prevention, protection, and risk reduction</w:t>
      </w:r>
      <w:r w:rsidR="00DF7923">
        <w:rPr>
          <w:rFonts w:ascii="Arial" w:hAnsi="Arial" w:cs="Arial"/>
          <w:sz w:val="24"/>
          <w:szCs w:val="24"/>
        </w:rPr>
        <w:t xml:space="preserve">. </w:t>
      </w:r>
      <w:r w:rsidRPr="00CD5E50">
        <w:rPr>
          <w:rFonts w:ascii="Arial" w:hAnsi="Arial" w:cs="Arial"/>
          <w:sz w:val="24"/>
          <w:szCs w:val="24"/>
        </w:rPr>
        <w:t xml:space="preserve">These representatives mutually agree to the final contents of the plan. The plan is not regulatory and does not create or place mandates or </w:t>
      </w:r>
      <w:r w:rsidRPr="00CD5E50">
        <w:rPr>
          <w:rFonts w:ascii="Arial" w:hAnsi="Arial" w:cs="Arial"/>
          <w:sz w:val="24"/>
          <w:szCs w:val="24"/>
        </w:rPr>
        <w:lastRenderedPageBreak/>
        <w:t>requirements on individual jurisdictions. This plan does not bypass the individual rules and procedures that govern the participating agencies, organizations and individuals</w:t>
      </w:r>
      <w:r w:rsidR="00DF7923">
        <w:rPr>
          <w:rFonts w:ascii="Arial" w:hAnsi="Arial" w:cs="Arial"/>
          <w:sz w:val="24"/>
          <w:szCs w:val="24"/>
        </w:rPr>
        <w:t xml:space="preserve">. </w:t>
      </w:r>
      <w:r w:rsidR="00E26506">
        <w:rPr>
          <w:rFonts w:ascii="Arial" w:hAnsi="Arial" w:cs="Arial"/>
          <w:sz w:val="24"/>
          <w:szCs w:val="24"/>
        </w:rPr>
        <w:t xml:space="preserve">This plan acknowledges existing rules and regulations and makes recommendations to </w:t>
      </w:r>
      <w:r w:rsidR="00FF144A">
        <w:rPr>
          <w:rFonts w:ascii="Arial" w:hAnsi="Arial" w:cs="Arial"/>
          <w:sz w:val="24"/>
          <w:szCs w:val="24"/>
        </w:rPr>
        <w:t xml:space="preserve">improve public and fire fighter safety, emergency fire response, and landscape and ecosystem resiliency in a fire prone environment. </w:t>
      </w:r>
    </w:p>
    <w:p w:rsidR="00F55282" w:rsidRDefault="00F55282" w:rsidP="00CD0424">
      <w:pPr>
        <w:rPr>
          <w:rFonts w:ascii="Arial" w:hAnsi="Arial" w:cs="Arial"/>
          <w:sz w:val="24"/>
          <w:szCs w:val="24"/>
        </w:rPr>
      </w:pPr>
    </w:p>
    <w:p w:rsidR="00CD0424" w:rsidRDefault="00CD0424" w:rsidP="00CD0424">
      <w:pPr>
        <w:rPr>
          <w:rFonts w:ascii="Arial" w:hAnsi="Arial" w:cs="Arial"/>
          <w:sz w:val="24"/>
          <w:szCs w:val="24"/>
        </w:rPr>
      </w:pPr>
      <w:r>
        <w:rPr>
          <w:rFonts w:ascii="Arial" w:hAnsi="Arial" w:cs="Arial"/>
          <w:sz w:val="24"/>
          <w:szCs w:val="24"/>
        </w:rPr>
        <w:t xml:space="preserve">Through increased knowledge of wildfire prevention and mitigation in a fire-prone region, the methods outlined in the </w:t>
      </w:r>
      <w:r w:rsidR="00FC6A3C">
        <w:rPr>
          <w:rFonts w:ascii="Arial" w:hAnsi="Arial" w:cs="Arial"/>
          <w:sz w:val="24"/>
          <w:szCs w:val="24"/>
        </w:rPr>
        <w:t xml:space="preserve">CWPP </w:t>
      </w:r>
      <w:r>
        <w:rPr>
          <w:rFonts w:ascii="Arial" w:hAnsi="Arial" w:cs="Arial"/>
          <w:sz w:val="24"/>
          <w:szCs w:val="24"/>
        </w:rPr>
        <w:t>will</w:t>
      </w:r>
      <w:r w:rsidR="00153CF7">
        <w:rPr>
          <w:rFonts w:ascii="Arial" w:hAnsi="Arial" w:cs="Arial"/>
          <w:sz w:val="24"/>
          <w:szCs w:val="24"/>
        </w:rPr>
        <w:t xml:space="preserve"> seek</w:t>
      </w:r>
      <w:r>
        <w:rPr>
          <w:rFonts w:ascii="Arial" w:hAnsi="Arial" w:cs="Arial"/>
          <w:sz w:val="24"/>
          <w:szCs w:val="24"/>
        </w:rPr>
        <w:t xml:space="preserve"> </w:t>
      </w:r>
      <w:r w:rsidR="00153CF7">
        <w:rPr>
          <w:rFonts w:ascii="Arial" w:hAnsi="Arial" w:cs="Arial"/>
          <w:sz w:val="24"/>
          <w:szCs w:val="24"/>
        </w:rPr>
        <w:t xml:space="preserve">to </w:t>
      </w:r>
      <w:r>
        <w:rPr>
          <w:rFonts w:ascii="Arial" w:hAnsi="Arial" w:cs="Arial"/>
          <w:sz w:val="24"/>
          <w:szCs w:val="24"/>
        </w:rPr>
        <w:t xml:space="preserve">create </w:t>
      </w:r>
      <w:r w:rsidR="00153CF7">
        <w:rPr>
          <w:rFonts w:ascii="Arial" w:hAnsi="Arial" w:cs="Arial"/>
          <w:sz w:val="24"/>
          <w:szCs w:val="24"/>
        </w:rPr>
        <w:t>fire</w:t>
      </w:r>
      <w:r w:rsidR="00FC6A3C">
        <w:rPr>
          <w:rFonts w:ascii="Arial" w:hAnsi="Arial" w:cs="Arial"/>
          <w:sz w:val="24"/>
          <w:szCs w:val="24"/>
        </w:rPr>
        <w:t>-</w:t>
      </w:r>
      <w:r w:rsidR="00153CF7">
        <w:rPr>
          <w:rFonts w:ascii="Arial" w:hAnsi="Arial" w:cs="Arial"/>
          <w:sz w:val="24"/>
          <w:szCs w:val="24"/>
        </w:rPr>
        <w:t>resilient landscapes</w:t>
      </w:r>
      <w:r>
        <w:rPr>
          <w:rFonts w:ascii="Arial" w:hAnsi="Arial" w:cs="Arial"/>
          <w:sz w:val="24"/>
          <w:szCs w:val="24"/>
        </w:rPr>
        <w:t xml:space="preserve"> – healthy stands of timber and underbrush – which provide the beauty and solitude people seek when living and recreating in the forest</w:t>
      </w:r>
      <w:r w:rsidR="00DF7923">
        <w:rPr>
          <w:rFonts w:ascii="Arial" w:hAnsi="Arial" w:cs="Arial"/>
          <w:sz w:val="24"/>
          <w:szCs w:val="24"/>
        </w:rPr>
        <w:t xml:space="preserve">. </w:t>
      </w:r>
      <w:r w:rsidR="00B84D84">
        <w:rPr>
          <w:rFonts w:ascii="Arial" w:hAnsi="Arial" w:cs="Arial"/>
          <w:sz w:val="24"/>
          <w:szCs w:val="24"/>
        </w:rPr>
        <w:t xml:space="preserve">This plan recognizes the economic importance of </w:t>
      </w:r>
      <w:r w:rsidR="00987999">
        <w:rPr>
          <w:rFonts w:ascii="Arial" w:hAnsi="Arial" w:cs="Arial"/>
          <w:sz w:val="24"/>
          <w:szCs w:val="24"/>
        </w:rPr>
        <w:t xml:space="preserve">fire </w:t>
      </w:r>
      <w:r w:rsidR="00B84D84">
        <w:rPr>
          <w:rFonts w:ascii="Arial" w:hAnsi="Arial" w:cs="Arial"/>
          <w:sz w:val="24"/>
          <w:szCs w:val="24"/>
        </w:rPr>
        <w:t xml:space="preserve">protection </w:t>
      </w:r>
      <w:r w:rsidR="00987999">
        <w:rPr>
          <w:rFonts w:ascii="Arial" w:hAnsi="Arial" w:cs="Arial"/>
          <w:sz w:val="24"/>
          <w:szCs w:val="24"/>
        </w:rPr>
        <w:t xml:space="preserve">of rangeland, </w:t>
      </w:r>
      <w:r w:rsidR="00B84D84">
        <w:rPr>
          <w:rFonts w:ascii="Arial" w:hAnsi="Arial" w:cs="Arial"/>
          <w:sz w:val="24"/>
          <w:szCs w:val="24"/>
        </w:rPr>
        <w:t>forest</w:t>
      </w:r>
      <w:r w:rsidR="00987999">
        <w:rPr>
          <w:rFonts w:ascii="Arial" w:hAnsi="Arial" w:cs="Arial"/>
          <w:sz w:val="24"/>
          <w:szCs w:val="24"/>
        </w:rPr>
        <w:t>s</w:t>
      </w:r>
      <w:r w:rsidR="00B84D84">
        <w:rPr>
          <w:rFonts w:ascii="Arial" w:hAnsi="Arial" w:cs="Arial"/>
          <w:sz w:val="24"/>
          <w:szCs w:val="24"/>
        </w:rPr>
        <w:t xml:space="preserve"> and communities as well as the economic importance of job</w:t>
      </w:r>
      <w:r w:rsidR="00987999">
        <w:rPr>
          <w:rFonts w:ascii="Arial" w:hAnsi="Arial" w:cs="Arial"/>
          <w:sz w:val="24"/>
          <w:szCs w:val="24"/>
        </w:rPr>
        <w:t>s, products, and new opportunities</w:t>
      </w:r>
      <w:r w:rsidR="00B84D84">
        <w:rPr>
          <w:rFonts w:ascii="Arial" w:hAnsi="Arial" w:cs="Arial"/>
          <w:sz w:val="24"/>
          <w:szCs w:val="24"/>
        </w:rPr>
        <w:t xml:space="preserve"> through </w:t>
      </w:r>
      <w:r w:rsidR="00987999">
        <w:rPr>
          <w:rFonts w:ascii="Arial" w:hAnsi="Arial" w:cs="Arial"/>
          <w:sz w:val="24"/>
          <w:szCs w:val="24"/>
        </w:rPr>
        <w:t xml:space="preserve">fire </w:t>
      </w:r>
      <w:r w:rsidR="00B84D84">
        <w:rPr>
          <w:rFonts w:ascii="Arial" w:hAnsi="Arial" w:cs="Arial"/>
          <w:sz w:val="24"/>
          <w:szCs w:val="24"/>
        </w:rPr>
        <w:t>risk mitigation measures</w:t>
      </w:r>
      <w:r w:rsidR="00DF7923">
        <w:rPr>
          <w:rFonts w:ascii="Arial" w:hAnsi="Arial" w:cs="Arial"/>
          <w:sz w:val="24"/>
          <w:szCs w:val="24"/>
        </w:rPr>
        <w:t>.</w:t>
      </w:r>
    </w:p>
    <w:p w:rsidR="002710C3" w:rsidRDefault="002710C3" w:rsidP="00326AE6">
      <w:pPr>
        <w:rPr>
          <w:rFonts w:ascii="Arial" w:hAnsi="Arial"/>
          <w:sz w:val="24"/>
        </w:rPr>
      </w:pPr>
    </w:p>
    <w:p w:rsidR="002710C3" w:rsidRPr="002710C3" w:rsidRDefault="002710C3" w:rsidP="00326AE6">
      <w:pPr>
        <w:rPr>
          <w:rFonts w:ascii="Arial" w:hAnsi="Arial"/>
          <w:b/>
          <w:sz w:val="28"/>
          <w:szCs w:val="28"/>
        </w:rPr>
      </w:pPr>
      <w:r>
        <w:rPr>
          <w:rFonts w:ascii="Arial" w:hAnsi="Arial"/>
          <w:b/>
          <w:sz w:val="28"/>
          <w:szCs w:val="28"/>
        </w:rPr>
        <w:t>Summary</w:t>
      </w:r>
    </w:p>
    <w:p w:rsidR="002710C3" w:rsidRDefault="002710C3" w:rsidP="00326AE6">
      <w:pPr>
        <w:rPr>
          <w:rFonts w:ascii="Arial" w:hAnsi="Arial"/>
          <w:sz w:val="24"/>
        </w:rPr>
      </w:pPr>
    </w:p>
    <w:p w:rsidR="00182BCB" w:rsidRDefault="00326AE6" w:rsidP="00326AE6">
      <w:pPr>
        <w:rPr>
          <w:rFonts w:ascii="Arial" w:hAnsi="Arial"/>
          <w:sz w:val="24"/>
        </w:rPr>
      </w:pPr>
      <w:r>
        <w:rPr>
          <w:rFonts w:ascii="Arial" w:hAnsi="Arial"/>
          <w:sz w:val="24"/>
        </w:rPr>
        <w:t>The project steering committee began meeting in January 2014 to revise the 2005 Union County Community Wildfire Protection Plan</w:t>
      </w:r>
      <w:r w:rsidR="00DF7923">
        <w:rPr>
          <w:rFonts w:ascii="Arial" w:hAnsi="Arial"/>
          <w:sz w:val="24"/>
        </w:rPr>
        <w:t xml:space="preserve">. </w:t>
      </w:r>
      <w:r w:rsidR="00182BCB">
        <w:rPr>
          <w:rFonts w:ascii="Arial" w:hAnsi="Arial"/>
          <w:sz w:val="24"/>
        </w:rPr>
        <w:t>The CWPP revision</w:t>
      </w:r>
      <w:r w:rsidR="00306F7B">
        <w:rPr>
          <w:rFonts w:ascii="Arial" w:hAnsi="Arial"/>
          <w:sz w:val="24"/>
        </w:rPr>
        <w:t xml:space="preserve"> is</w:t>
      </w:r>
      <w:r w:rsidR="00CD0424">
        <w:rPr>
          <w:rFonts w:ascii="Arial" w:hAnsi="Arial"/>
          <w:sz w:val="24"/>
        </w:rPr>
        <w:t xml:space="preserve"> </w:t>
      </w:r>
      <w:r w:rsidR="00182BCB">
        <w:rPr>
          <w:rFonts w:ascii="Arial" w:hAnsi="Arial"/>
          <w:sz w:val="24"/>
        </w:rPr>
        <w:t xml:space="preserve">designed </w:t>
      </w:r>
      <w:r w:rsidR="00CD0424">
        <w:rPr>
          <w:rFonts w:ascii="Arial" w:hAnsi="Arial"/>
          <w:sz w:val="24"/>
        </w:rPr>
        <w:t>to</w:t>
      </w:r>
      <w:r w:rsidR="00182BCB">
        <w:rPr>
          <w:rFonts w:ascii="Arial" w:hAnsi="Arial"/>
          <w:sz w:val="24"/>
        </w:rPr>
        <w:t xml:space="preserve"> accomplish </w:t>
      </w:r>
      <w:r w:rsidR="006507DF">
        <w:rPr>
          <w:rFonts w:ascii="Arial" w:hAnsi="Arial"/>
          <w:sz w:val="24"/>
        </w:rPr>
        <w:t>a n</w:t>
      </w:r>
      <w:r w:rsidR="00AA4E22">
        <w:rPr>
          <w:rFonts w:ascii="Arial" w:hAnsi="Arial"/>
          <w:sz w:val="24"/>
        </w:rPr>
        <w:t>u</w:t>
      </w:r>
      <w:r w:rsidR="006507DF">
        <w:rPr>
          <w:rFonts w:ascii="Arial" w:hAnsi="Arial"/>
          <w:sz w:val="24"/>
        </w:rPr>
        <w:t>mber</w:t>
      </w:r>
      <w:r w:rsidR="00FA155A">
        <w:rPr>
          <w:rFonts w:ascii="Arial" w:hAnsi="Arial"/>
          <w:sz w:val="24"/>
        </w:rPr>
        <w:t xml:space="preserve"> of tasks including</w:t>
      </w:r>
      <w:r w:rsidR="00182BCB">
        <w:rPr>
          <w:rFonts w:ascii="Arial" w:hAnsi="Arial"/>
          <w:sz w:val="24"/>
        </w:rPr>
        <w:t xml:space="preserve">: </w:t>
      </w:r>
    </w:p>
    <w:p w:rsidR="00182BCB" w:rsidRDefault="00182BCB" w:rsidP="00FC6A3C">
      <w:pPr>
        <w:pStyle w:val="ListParagraph"/>
        <w:numPr>
          <w:ilvl w:val="0"/>
          <w:numId w:val="5"/>
        </w:numPr>
        <w:rPr>
          <w:rFonts w:ascii="Arial" w:hAnsi="Arial"/>
          <w:sz w:val="24"/>
        </w:rPr>
      </w:pPr>
      <w:r>
        <w:rPr>
          <w:rFonts w:ascii="Arial" w:hAnsi="Arial"/>
          <w:sz w:val="24"/>
        </w:rPr>
        <w:t xml:space="preserve">incorporate </w:t>
      </w:r>
      <w:r w:rsidR="00AA4E22">
        <w:rPr>
          <w:rFonts w:ascii="Arial" w:hAnsi="Arial"/>
          <w:sz w:val="24"/>
        </w:rPr>
        <w:t xml:space="preserve">and meet </w:t>
      </w:r>
      <w:r>
        <w:rPr>
          <w:rFonts w:ascii="Arial" w:hAnsi="Arial"/>
          <w:sz w:val="24"/>
        </w:rPr>
        <w:t>new policies</w:t>
      </w:r>
    </w:p>
    <w:p w:rsidR="00182BCB" w:rsidRDefault="00182BCB" w:rsidP="00FC6A3C">
      <w:pPr>
        <w:pStyle w:val="ListParagraph"/>
        <w:numPr>
          <w:ilvl w:val="0"/>
          <w:numId w:val="5"/>
        </w:numPr>
        <w:rPr>
          <w:rFonts w:ascii="Arial" w:hAnsi="Arial"/>
          <w:sz w:val="24"/>
        </w:rPr>
      </w:pPr>
      <w:r>
        <w:rPr>
          <w:rFonts w:ascii="Arial" w:hAnsi="Arial"/>
          <w:sz w:val="24"/>
        </w:rPr>
        <w:t xml:space="preserve">update </w:t>
      </w:r>
      <w:r w:rsidR="00306F7B" w:rsidRPr="00182BCB">
        <w:rPr>
          <w:rFonts w:ascii="Arial" w:hAnsi="Arial"/>
          <w:sz w:val="24"/>
        </w:rPr>
        <w:t xml:space="preserve">changes to WUIs and their boundaries </w:t>
      </w:r>
    </w:p>
    <w:p w:rsidR="00182BCB" w:rsidRDefault="006507DF" w:rsidP="00FC6A3C">
      <w:pPr>
        <w:pStyle w:val="ListParagraph"/>
        <w:numPr>
          <w:ilvl w:val="0"/>
          <w:numId w:val="5"/>
        </w:numPr>
        <w:rPr>
          <w:rFonts w:ascii="Arial" w:hAnsi="Arial"/>
          <w:sz w:val="24"/>
        </w:rPr>
      </w:pPr>
      <w:r>
        <w:rPr>
          <w:rFonts w:ascii="Arial" w:hAnsi="Arial"/>
          <w:sz w:val="24"/>
        </w:rPr>
        <w:t>review the need to</w:t>
      </w:r>
      <w:r w:rsidR="00306F7B" w:rsidRPr="00182BCB">
        <w:rPr>
          <w:rFonts w:ascii="Arial" w:hAnsi="Arial"/>
          <w:sz w:val="24"/>
        </w:rPr>
        <w:t xml:space="preserve"> update</w:t>
      </w:r>
      <w:r w:rsidR="00CD0424" w:rsidRPr="00182BCB">
        <w:rPr>
          <w:rFonts w:ascii="Arial" w:hAnsi="Arial"/>
          <w:sz w:val="24"/>
        </w:rPr>
        <w:t xml:space="preserve"> </w:t>
      </w:r>
      <w:r w:rsidR="00AA4E22">
        <w:rPr>
          <w:rFonts w:ascii="Arial" w:hAnsi="Arial"/>
          <w:sz w:val="24"/>
        </w:rPr>
        <w:t xml:space="preserve">the </w:t>
      </w:r>
      <w:r>
        <w:rPr>
          <w:rFonts w:ascii="Arial" w:hAnsi="Arial"/>
          <w:sz w:val="24"/>
        </w:rPr>
        <w:t>CWPP</w:t>
      </w:r>
      <w:r w:rsidRPr="00182BCB">
        <w:rPr>
          <w:rFonts w:ascii="Arial" w:hAnsi="Arial"/>
          <w:sz w:val="24"/>
        </w:rPr>
        <w:t xml:space="preserve"> </w:t>
      </w:r>
      <w:r w:rsidR="00CD0424" w:rsidRPr="00182BCB">
        <w:rPr>
          <w:rFonts w:ascii="Arial" w:hAnsi="Arial"/>
          <w:sz w:val="24"/>
        </w:rPr>
        <w:t xml:space="preserve">mission </w:t>
      </w:r>
    </w:p>
    <w:p w:rsidR="00182BCB" w:rsidRDefault="00306F7B" w:rsidP="00FC6A3C">
      <w:pPr>
        <w:pStyle w:val="ListParagraph"/>
        <w:numPr>
          <w:ilvl w:val="0"/>
          <w:numId w:val="5"/>
        </w:numPr>
        <w:rPr>
          <w:rFonts w:ascii="Arial" w:hAnsi="Arial"/>
          <w:sz w:val="24"/>
        </w:rPr>
      </w:pPr>
      <w:r w:rsidRPr="00182BCB">
        <w:rPr>
          <w:rFonts w:ascii="Arial" w:hAnsi="Arial"/>
          <w:sz w:val="24"/>
        </w:rPr>
        <w:t xml:space="preserve">reinforce </w:t>
      </w:r>
      <w:r w:rsidR="00326AE6" w:rsidRPr="00182BCB">
        <w:rPr>
          <w:rFonts w:ascii="Arial" w:hAnsi="Arial"/>
          <w:sz w:val="24"/>
        </w:rPr>
        <w:t>goals and objectives</w:t>
      </w:r>
      <w:r w:rsidR="00182BCB" w:rsidRPr="00182BCB">
        <w:rPr>
          <w:rFonts w:ascii="Arial" w:hAnsi="Arial"/>
          <w:sz w:val="24"/>
        </w:rPr>
        <w:t xml:space="preserve"> </w:t>
      </w:r>
      <w:r w:rsidR="00182BCB">
        <w:rPr>
          <w:rFonts w:ascii="Arial" w:hAnsi="Arial"/>
          <w:sz w:val="24"/>
        </w:rPr>
        <w:t xml:space="preserve">to be </w:t>
      </w:r>
      <w:r w:rsidR="00182BCB" w:rsidRPr="00160097">
        <w:rPr>
          <w:rFonts w:ascii="Arial" w:hAnsi="Arial"/>
          <w:sz w:val="24"/>
        </w:rPr>
        <w:t xml:space="preserve">consistent with </w:t>
      </w:r>
      <w:r w:rsidR="00FA155A">
        <w:rPr>
          <w:rFonts w:ascii="Arial" w:hAnsi="Arial"/>
          <w:sz w:val="24"/>
        </w:rPr>
        <w:t>the Cohesive Wildfire Strategy</w:t>
      </w:r>
      <w:r w:rsidR="00326AE6" w:rsidRPr="00182BCB">
        <w:rPr>
          <w:rFonts w:ascii="Arial" w:hAnsi="Arial"/>
          <w:sz w:val="24"/>
        </w:rPr>
        <w:t xml:space="preserve"> </w:t>
      </w:r>
    </w:p>
    <w:p w:rsidR="00182BCB" w:rsidRDefault="00326AE6" w:rsidP="00FC6A3C">
      <w:pPr>
        <w:pStyle w:val="ListParagraph"/>
        <w:numPr>
          <w:ilvl w:val="0"/>
          <w:numId w:val="5"/>
        </w:numPr>
        <w:rPr>
          <w:rFonts w:ascii="Arial" w:hAnsi="Arial"/>
          <w:sz w:val="24"/>
        </w:rPr>
      </w:pPr>
      <w:r w:rsidRPr="00182BCB">
        <w:rPr>
          <w:rFonts w:ascii="Arial" w:hAnsi="Arial"/>
          <w:sz w:val="24"/>
        </w:rPr>
        <w:t xml:space="preserve">develop </w:t>
      </w:r>
      <w:r w:rsidR="006507DF">
        <w:rPr>
          <w:rFonts w:ascii="Arial" w:hAnsi="Arial"/>
          <w:sz w:val="24"/>
        </w:rPr>
        <w:t>a</w:t>
      </w:r>
      <w:r w:rsidR="006507DF" w:rsidRPr="00182BCB">
        <w:rPr>
          <w:rFonts w:ascii="Arial" w:hAnsi="Arial"/>
          <w:sz w:val="24"/>
        </w:rPr>
        <w:t xml:space="preserve"> </w:t>
      </w:r>
      <w:r w:rsidR="00306F7B" w:rsidRPr="00182BCB">
        <w:rPr>
          <w:rFonts w:ascii="Arial" w:hAnsi="Arial"/>
          <w:sz w:val="24"/>
        </w:rPr>
        <w:t xml:space="preserve">fire </w:t>
      </w:r>
      <w:r w:rsidRPr="00182BCB">
        <w:rPr>
          <w:rFonts w:ascii="Arial" w:hAnsi="Arial"/>
          <w:sz w:val="24"/>
        </w:rPr>
        <w:t>risk assessment</w:t>
      </w:r>
      <w:r w:rsidR="00306F7B" w:rsidRPr="00182BCB">
        <w:rPr>
          <w:rFonts w:ascii="Arial" w:hAnsi="Arial"/>
          <w:sz w:val="24"/>
        </w:rPr>
        <w:t xml:space="preserve"> utilizing best available data</w:t>
      </w:r>
      <w:r w:rsidRPr="00182BCB">
        <w:rPr>
          <w:rFonts w:ascii="Arial" w:hAnsi="Arial"/>
          <w:sz w:val="24"/>
        </w:rPr>
        <w:t xml:space="preserve"> </w:t>
      </w:r>
    </w:p>
    <w:p w:rsidR="006507DF" w:rsidRDefault="00326AE6" w:rsidP="00FC6A3C">
      <w:pPr>
        <w:pStyle w:val="ListParagraph"/>
        <w:numPr>
          <w:ilvl w:val="0"/>
          <w:numId w:val="5"/>
        </w:numPr>
        <w:rPr>
          <w:rFonts w:ascii="Arial" w:hAnsi="Arial"/>
          <w:sz w:val="24"/>
        </w:rPr>
      </w:pPr>
      <w:r w:rsidRPr="00182BCB">
        <w:rPr>
          <w:rFonts w:ascii="Arial" w:hAnsi="Arial"/>
          <w:sz w:val="24"/>
        </w:rPr>
        <w:t>identify and prioritize WUIs</w:t>
      </w:r>
    </w:p>
    <w:p w:rsidR="006507DF" w:rsidRDefault="00306F7B" w:rsidP="00FC6A3C">
      <w:pPr>
        <w:pStyle w:val="ListParagraph"/>
        <w:numPr>
          <w:ilvl w:val="0"/>
          <w:numId w:val="5"/>
        </w:numPr>
        <w:rPr>
          <w:rFonts w:ascii="Arial" w:hAnsi="Arial"/>
          <w:sz w:val="24"/>
        </w:rPr>
      </w:pPr>
      <w:r w:rsidRPr="00CF0A29">
        <w:rPr>
          <w:rFonts w:ascii="Arial" w:hAnsi="Arial"/>
          <w:sz w:val="24"/>
        </w:rPr>
        <w:t xml:space="preserve">strengthen </w:t>
      </w:r>
      <w:r w:rsidR="00FA155A">
        <w:rPr>
          <w:rFonts w:ascii="Arial" w:hAnsi="Arial"/>
          <w:sz w:val="24"/>
        </w:rPr>
        <w:t xml:space="preserve">all agencies and </w:t>
      </w:r>
      <w:r w:rsidRPr="00CF0A29">
        <w:rPr>
          <w:rFonts w:ascii="Arial" w:hAnsi="Arial"/>
          <w:sz w:val="24"/>
        </w:rPr>
        <w:t xml:space="preserve">community collaboration </w:t>
      </w:r>
      <w:r w:rsidR="00FA155A">
        <w:rPr>
          <w:rFonts w:ascii="Arial" w:hAnsi="Arial"/>
          <w:sz w:val="24"/>
        </w:rPr>
        <w:t>encouraging</w:t>
      </w:r>
      <w:r w:rsidRPr="00CF0A29">
        <w:rPr>
          <w:rFonts w:ascii="Arial" w:hAnsi="Arial"/>
          <w:sz w:val="24"/>
        </w:rPr>
        <w:t xml:space="preserve"> involvement through </w:t>
      </w:r>
      <w:r w:rsidR="00326AE6" w:rsidRPr="00CF0A29">
        <w:rPr>
          <w:rFonts w:ascii="Arial" w:hAnsi="Arial"/>
          <w:sz w:val="24"/>
        </w:rPr>
        <w:t>organize</w:t>
      </w:r>
      <w:r w:rsidR="00AA4E22">
        <w:rPr>
          <w:rFonts w:ascii="Arial" w:hAnsi="Arial"/>
          <w:sz w:val="24"/>
        </w:rPr>
        <w:t>d</w:t>
      </w:r>
      <w:r w:rsidR="00326AE6" w:rsidRPr="00CF0A29">
        <w:rPr>
          <w:rFonts w:ascii="Arial" w:hAnsi="Arial"/>
          <w:sz w:val="24"/>
        </w:rPr>
        <w:t xml:space="preserve"> community workshops </w:t>
      </w:r>
    </w:p>
    <w:p w:rsidR="006507DF" w:rsidRDefault="00182BCB" w:rsidP="00FC6A3C">
      <w:pPr>
        <w:pStyle w:val="ListParagraph"/>
        <w:numPr>
          <w:ilvl w:val="0"/>
          <w:numId w:val="5"/>
        </w:numPr>
        <w:rPr>
          <w:rFonts w:ascii="Arial" w:hAnsi="Arial"/>
          <w:sz w:val="24"/>
        </w:rPr>
      </w:pPr>
      <w:r w:rsidRPr="00CF0A29">
        <w:rPr>
          <w:rFonts w:ascii="Arial" w:hAnsi="Arial"/>
          <w:sz w:val="24"/>
        </w:rPr>
        <w:t xml:space="preserve">maintain </w:t>
      </w:r>
      <w:r w:rsidR="00306F7B" w:rsidRPr="00CF0A29">
        <w:rPr>
          <w:rFonts w:ascii="Arial" w:hAnsi="Arial"/>
          <w:sz w:val="24"/>
        </w:rPr>
        <w:t xml:space="preserve">oversight and </w:t>
      </w:r>
      <w:r w:rsidR="00326AE6" w:rsidRPr="00CF0A29">
        <w:rPr>
          <w:rFonts w:ascii="Arial" w:hAnsi="Arial"/>
          <w:sz w:val="24"/>
        </w:rPr>
        <w:t>guidance on plan content and organization</w:t>
      </w:r>
    </w:p>
    <w:p w:rsidR="005C2E83" w:rsidRDefault="006507DF" w:rsidP="00FC6A3C">
      <w:pPr>
        <w:pStyle w:val="ListParagraph"/>
        <w:numPr>
          <w:ilvl w:val="0"/>
          <w:numId w:val="5"/>
        </w:numPr>
        <w:rPr>
          <w:rFonts w:ascii="Arial" w:hAnsi="Arial"/>
          <w:sz w:val="24"/>
        </w:rPr>
      </w:pPr>
      <w:r w:rsidRPr="00CF0A29">
        <w:rPr>
          <w:rFonts w:ascii="Arial" w:hAnsi="Arial"/>
          <w:sz w:val="24"/>
        </w:rPr>
        <w:t>prioritize risk reduction projects and incorporate new treatment tool options</w:t>
      </w:r>
    </w:p>
    <w:p w:rsidR="00326AE6" w:rsidRPr="00CF0A29" w:rsidRDefault="00FC6A3C" w:rsidP="00FC6A3C">
      <w:pPr>
        <w:pStyle w:val="ListParagraph"/>
        <w:numPr>
          <w:ilvl w:val="0"/>
          <w:numId w:val="5"/>
        </w:numPr>
        <w:rPr>
          <w:rFonts w:ascii="Arial" w:hAnsi="Arial"/>
          <w:sz w:val="24"/>
        </w:rPr>
      </w:pPr>
      <w:r>
        <w:rPr>
          <w:rFonts w:ascii="Arial" w:hAnsi="Arial"/>
          <w:sz w:val="24"/>
        </w:rPr>
        <w:t>e</w:t>
      </w:r>
      <w:r w:rsidR="005C2E83">
        <w:rPr>
          <w:rFonts w:ascii="Arial" w:hAnsi="Arial"/>
          <w:sz w:val="24"/>
        </w:rPr>
        <w:t>stablish prio</w:t>
      </w:r>
      <w:r w:rsidR="00FA155A">
        <w:rPr>
          <w:rFonts w:ascii="Arial" w:hAnsi="Arial"/>
          <w:sz w:val="24"/>
        </w:rPr>
        <w:t>rity mitigation action items within each WUI</w:t>
      </w:r>
      <w:r w:rsidR="005C2E83">
        <w:rPr>
          <w:rFonts w:ascii="Arial" w:hAnsi="Arial"/>
          <w:sz w:val="24"/>
        </w:rPr>
        <w:t xml:space="preserve"> and the County as a whole.</w:t>
      </w:r>
      <w:r w:rsidR="006507DF" w:rsidRPr="00CF0A29" w:rsidDel="006507DF">
        <w:rPr>
          <w:rFonts w:ascii="Arial" w:hAnsi="Arial"/>
          <w:sz w:val="24"/>
        </w:rPr>
        <w:t xml:space="preserve"> </w:t>
      </w:r>
    </w:p>
    <w:p w:rsidR="006507DF" w:rsidRPr="006507DF" w:rsidRDefault="006507DF" w:rsidP="00326AE6">
      <w:pPr>
        <w:rPr>
          <w:rFonts w:ascii="Arial" w:hAnsi="Arial"/>
          <w:sz w:val="24"/>
        </w:rPr>
      </w:pPr>
    </w:p>
    <w:p w:rsidR="006507DF" w:rsidRDefault="008B2670" w:rsidP="00326AE6">
      <w:pPr>
        <w:rPr>
          <w:rFonts w:ascii="Arial" w:hAnsi="Arial"/>
          <w:sz w:val="24"/>
        </w:rPr>
      </w:pPr>
      <w:r>
        <w:rPr>
          <w:rFonts w:ascii="Arial" w:hAnsi="Arial"/>
          <w:sz w:val="24"/>
        </w:rPr>
        <w:t xml:space="preserve">Plan </w:t>
      </w:r>
      <w:r w:rsidR="00D56EBA">
        <w:rPr>
          <w:rFonts w:ascii="Arial" w:hAnsi="Arial"/>
          <w:sz w:val="24"/>
        </w:rPr>
        <w:t>design is focused on</w:t>
      </w:r>
      <w:r>
        <w:rPr>
          <w:rFonts w:ascii="Arial" w:hAnsi="Arial"/>
          <w:sz w:val="24"/>
        </w:rPr>
        <w:t xml:space="preserve"> </w:t>
      </w:r>
      <w:r w:rsidR="006507DF">
        <w:rPr>
          <w:rFonts w:ascii="Arial" w:hAnsi="Arial"/>
          <w:sz w:val="24"/>
        </w:rPr>
        <w:t>better serv</w:t>
      </w:r>
      <w:r w:rsidR="00D56EBA">
        <w:rPr>
          <w:rFonts w:ascii="Arial" w:hAnsi="Arial"/>
          <w:sz w:val="24"/>
        </w:rPr>
        <w:t>ing</w:t>
      </w:r>
      <w:r w:rsidR="006507DF">
        <w:rPr>
          <w:rFonts w:ascii="Arial" w:hAnsi="Arial"/>
          <w:sz w:val="24"/>
        </w:rPr>
        <w:t xml:space="preserve"> the communities in improved wildfire assessment and protection, </w:t>
      </w:r>
      <w:r w:rsidR="00AA4E22">
        <w:rPr>
          <w:rFonts w:ascii="Arial" w:hAnsi="Arial"/>
          <w:sz w:val="24"/>
        </w:rPr>
        <w:t>i</w:t>
      </w:r>
      <w:r w:rsidR="006507DF">
        <w:rPr>
          <w:rFonts w:ascii="Arial" w:hAnsi="Arial"/>
          <w:sz w:val="24"/>
        </w:rPr>
        <w:t>ncorporat</w:t>
      </w:r>
      <w:r w:rsidR="00FC6A3C">
        <w:rPr>
          <w:rFonts w:ascii="Arial" w:hAnsi="Arial"/>
          <w:sz w:val="24"/>
        </w:rPr>
        <w:t>ing</w:t>
      </w:r>
      <w:r w:rsidR="006507DF">
        <w:rPr>
          <w:rFonts w:ascii="Arial" w:hAnsi="Arial"/>
          <w:sz w:val="24"/>
        </w:rPr>
        <w:t xml:space="preserve"> new community members in the process, </w:t>
      </w:r>
      <w:r>
        <w:rPr>
          <w:rFonts w:ascii="Arial" w:hAnsi="Arial"/>
          <w:sz w:val="24"/>
        </w:rPr>
        <w:t>evaluat</w:t>
      </w:r>
      <w:r w:rsidR="00FC6A3C">
        <w:rPr>
          <w:rFonts w:ascii="Arial" w:hAnsi="Arial"/>
          <w:sz w:val="24"/>
        </w:rPr>
        <w:t>ing</w:t>
      </w:r>
      <w:r>
        <w:rPr>
          <w:rFonts w:ascii="Arial" w:hAnsi="Arial"/>
          <w:sz w:val="24"/>
        </w:rPr>
        <w:t xml:space="preserve"> economic opportunities, </w:t>
      </w:r>
      <w:r w:rsidR="006507DF">
        <w:rPr>
          <w:rFonts w:ascii="Arial" w:hAnsi="Arial"/>
          <w:sz w:val="24"/>
        </w:rPr>
        <w:t xml:space="preserve">and </w:t>
      </w:r>
      <w:r w:rsidR="00AA4E22">
        <w:rPr>
          <w:rFonts w:ascii="Arial" w:hAnsi="Arial"/>
          <w:sz w:val="24"/>
        </w:rPr>
        <w:t>increas</w:t>
      </w:r>
      <w:r w:rsidR="00FC6A3C">
        <w:rPr>
          <w:rFonts w:ascii="Arial" w:hAnsi="Arial"/>
          <w:sz w:val="24"/>
        </w:rPr>
        <w:t>ing</w:t>
      </w:r>
      <w:r w:rsidR="00AA4E22">
        <w:rPr>
          <w:rFonts w:ascii="Arial" w:hAnsi="Arial"/>
          <w:sz w:val="24"/>
        </w:rPr>
        <w:t xml:space="preserve"> local competitiveness for fire protection funding sources</w:t>
      </w:r>
      <w:r w:rsidR="00DF7923">
        <w:rPr>
          <w:rFonts w:ascii="Arial" w:hAnsi="Arial"/>
          <w:sz w:val="24"/>
        </w:rPr>
        <w:t xml:space="preserve">. </w:t>
      </w:r>
    </w:p>
    <w:p w:rsidR="006507DF" w:rsidRPr="006507DF" w:rsidRDefault="006507DF" w:rsidP="00326AE6">
      <w:pPr>
        <w:rPr>
          <w:rFonts w:ascii="Arial" w:hAnsi="Arial"/>
          <w:sz w:val="24"/>
        </w:rPr>
      </w:pPr>
    </w:p>
    <w:p w:rsidR="00326AE6" w:rsidRPr="0047635B" w:rsidRDefault="00326AE6" w:rsidP="00326AE6">
      <w:pPr>
        <w:rPr>
          <w:rFonts w:ascii="Arial" w:hAnsi="Arial"/>
          <w:b/>
          <w:i/>
          <w:sz w:val="24"/>
        </w:rPr>
      </w:pPr>
      <w:r w:rsidRPr="0047635B">
        <w:rPr>
          <w:rFonts w:ascii="Arial" w:hAnsi="Arial"/>
          <w:b/>
          <w:i/>
          <w:sz w:val="24"/>
        </w:rPr>
        <w:t>Data used in this Plan is denoted and referenced in the bibliography.</w:t>
      </w:r>
    </w:p>
    <w:p w:rsidR="00326AE6" w:rsidRPr="006507DF" w:rsidRDefault="00326AE6" w:rsidP="00326AE6">
      <w:pPr>
        <w:rPr>
          <w:rFonts w:ascii="Arial" w:hAnsi="Arial"/>
          <w:sz w:val="24"/>
        </w:rPr>
      </w:pPr>
    </w:p>
    <w:p w:rsidR="00326AE6" w:rsidRDefault="00326AE6" w:rsidP="00326AE6">
      <w:pPr>
        <w:rPr>
          <w:rFonts w:ascii="Arial" w:hAnsi="Arial"/>
          <w:sz w:val="24"/>
        </w:rPr>
      </w:pPr>
      <w:r>
        <w:rPr>
          <w:rFonts w:ascii="Arial" w:hAnsi="Arial"/>
          <w:sz w:val="24"/>
        </w:rPr>
        <w:t>The planning committee, made up of collaborating partners, is responsible for implementing this project and includes:</w:t>
      </w:r>
    </w:p>
    <w:p w:rsidR="00326AE6" w:rsidRDefault="00326AE6" w:rsidP="00326AE6">
      <w:pPr>
        <w:rPr>
          <w:rFonts w:ascii="Arial" w:hAnsi="Arial"/>
          <w:sz w:val="24"/>
        </w:rPr>
      </w:pPr>
    </w:p>
    <w:p w:rsidR="00326AE6" w:rsidRDefault="00326AE6" w:rsidP="00326AE6">
      <w:pPr>
        <w:rPr>
          <w:rFonts w:ascii="Arial" w:hAnsi="Arial"/>
          <w:sz w:val="24"/>
        </w:rPr>
      </w:pPr>
      <w:r>
        <w:rPr>
          <w:rFonts w:ascii="Arial" w:hAnsi="Arial"/>
          <w:sz w:val="24"/>
        </w:rPr>
        <w:t>J.B. Brock</w:t>
      </w:r>
      <w:r>
        <w:rPr>
          <w:rFonts w:ascii="Arial" w:hAnsi="Arial"/>
          <w:sz w:val="24"/>
        </w:rPr>
        <w:tab/>
      </w:r>
      <w:r>
        <w:rPr>
          <w:rFonts w:ascii="Arial" w:hAnsi="Arial"/>
          <w:sz w:val="24"/>
        </w:rPr>
        <w:tab/>
        <w:t>Union County Emergency Services</w:t>
      </w:r>
      <w:r>
        <w:rPr>
          <w:rFonts w:ascii="Arial" w:hAnsi="Arial"/>
          <w:sz w:val="24"/>
        </w:rPr>
        <w:tab/>
        <w:t>Co-chair</w:t>
      </w:r>
    </w:p>
    <w:p w:rsidR="00326AE6" w:rsidRDefault="00326AE6" w:rsidP="00326AE6">
      <w:pPr>
        <w:rPr>
          <w:rFonts w:ascii="Arial" w:hAnsi="Arial"/>
          <w:sz w:val="24"/>
        </w:rPr>
      </w:pPr>
      <w:r>
        <w:rPr>
          <w:rFonts w:ascii="Arial" w:hAnsi="Arial"/>
          <w:sz w:val="24"/>
        </w:rPr>
        <w:lastRenderedPageBreak/>
        <w:t>Joe Hessel</w:t>
      </w:r>
      <w:r>
        <w:rPr>
          <w:rFonts w:ascii="Arial" w:hAnsi="Arial"/>
          <w:sz w:val="24"/>
        </w:rPr>
        <w:tab/>
      </w:r>
      <w:r>
        <w:rPr>
          <w:rFonts w:ascii="Arial" w:hAnsi="Arial"/>
          <w:sz w:val="24"/>
        </w:rPr>
        <w:tab/>
        <w:t>Oregon Department of Forestry</w:t>
      </w:r>
      <w:r>
        <w:rPr>
          <w:rFonts w:ascii="Arial" w:hAnsi="Arial"/>
          <w:sz w:val="24"/>
        </w:rPr>
        <w:tab/>
      </w:r>
      <w:r>
        <w:rPr>
          <w:rFonts w:ascii="Arial" w:hAnsi="Arial"/>
          <w:sz w:val="24"/>
        </w:rPr>
        <w:tab/>
        <w:t>Co-chair</w:t>
      </w:r>
    </w:p>
    <w:p w:rsidR="00326AE6" w:rsidRDefault="00326AE6" w:rsidP="00326AE6">
      <w:pPr>
        <w:rPr>
          <w:rFonts w:ascii="Arial" w:hAnsi="Arial"/>
          <w:sz w:val="24"/>
        </w:rPr>
      </w:pPr>
      <w:r>
        <w:rPr>
          <w:rFonts w:ascii="Arial" w:hAnsi="Arial"/>
          <w:sz w:val="24"/>
        </w:rPr>
        <w:t>Jenny Reinheardt</w:t>
      </w:r>
      <w:r>
        <w:rPr>
          <w:rFonts w:ascii="Arial" w:hAnsi="Arial"/>
          <w:sz w:val="24"/>
        </w:rPr>
        <w:tab/>
        <w:t>Wallowa Resources</w:t>
      </w:r>
      <w:r>
        <w:rPr>
          <w:rFonts w:ascii="Arial" w:hAnsi="Arial"/>
          <w:sz w:val="24"/>
        </w:rPr>
        <w:tab/>
      </w:r>
      <w:r w:rsidR="00FC6A3C">
        <w:rPr>
          <w:rFonts w:ascii="Arial" w:hAnsi="Arial"/>
          <w:sz w:val="24"/>
        </w:rPr>
        <w:tab/>
      </w:r>
      <w:r w:rsidR="00FC6A3C">
        <w:rPr>
          <w:rFonts w:ascii="Arial" w:hAnsi="Arial"/>
          <w:sz w:val="24"/>
        </w:rPr>
        <w:tab/>
      </w:r>
      <w:r w:rsidR="00FC6A3C">
        <w:rPr>
          <w:rFonts w:ascii="Arial" w:hAnsi="Arial"/>
          <w:sz w:val="24"/>
        </w:rPr>
        <w:tab/>
        <w:t>m</w:t>
      </w:r>
      <w:r>
        <w:rPr>
          <w:rFonts w:ascii="Arial" w:hAnsi="Arial"/>
          <w:sz w:val="24"/>
        </w:rPr>
        <w:t>ember</w:t>
      </w:r>
    </w:p>
    <w:p w:rsidR="00326AE6" w:rsidRDefault="00326AE6" w:rsidP="00326AE6">
      <w:pPr>
        <w:rPr>
          <w:rFonts w:ascii="Arial" w:hAnsi="Arial"/>
          <w:sz w:val="24"/>
        </w:rPr>
      </w:pPr>
      <w:r>
        <w:rPr>
          <w:rFonts w:ascii="Arial" w:hAnsi="Arial"/>
          <w:sz w:val="24"/>
        </w:rPr>
        <w:t>Katy Nesbitt</w:t>
      </w:r>
      <w:r>
        <w:rPr>
          <w:rFonts w:ascii="Arial" w:hAnsi="Arial"/>
          <w:sz w:val="24"/>
        </w:rPr>
        <w:tab/>
      </w:r>
      <w:r>
        <w:rPr>
          <w:rFonts w:ascii="Arial" w:hAnsi="Arial"/>
          <w:sz w:val="24"/>
        </w:rPr>
        <w:tab/>
        <w:t>Wallowa Resources</w:t>
      </w:r>
      <w:r>
        <w:rPr>
          <w:rFonts w:ascii="Arial" w:hAnsi="Arial"/>
          <w:sz w:val="24"/>
        </w:rPr>
        <w:tab/>
      </w:r>
      <w:r>
        <w:rPr>
          <w:rFonts w:ascii="Arial" w:hAnsi="Arial"/>
          <w:sz w:val="24"/>
        </w:rPr>
        <w:tab/>
      </w:r>
      <w:r>
        <w:rPr>
          <w:rFonts w:ascii="Arial" w:hAnsi="Arial"/>
          <w:sz w:val="24"/>
        </w:rPr>
        <w:tab/>
      </w:r>
      <w:r>
        <w:rPr>
          <w:rFonts w:ascii="Arial" w:hAnsi="Arial"/>
          <w:sz w:val="24"/>
        </w:rPr>
        <w:tab/>
        <w:t>member</w:t>
      </w:r>
    </w:p>
    <w:p w:rsidR="00326AE6" w:rsidRDefault="00326AE6" w:rsidP="00326AE6">
      <w:pPr>
        <w:rPr>
          <w:rFonts w:ascii="Arial" w:hAnsi="Arial"/>
          <w:sz w:val="24"/>
        </w:rPr>
      </w:pPr>
      <w:r>
        <w:rPr>
          <w:rFonts w:ascii="Arial" w:hAnsi="Arial"/>
          <w:sz w:val="24"/>
        </w:rPr>
        <w:t>Mike McDonnell</w:t>
      </w:r>
      <w:r>
        <w:rPr>
          <w:rFonts w:ascii="Arial" w:hAnsi="Arial"/>
          <w:sz w:val="24"/>
        </w:rPr>
        <w:tab/>
        <w:t>La Grande FMO</w:t>
      </w:r>
      <w:r>
        <w:rPr>
          <w:rFonts w:ascii="Arial" w:hAnsi="Arial"/>
          <w:sz w:val="24"/>
        </w:rPr>
        <w:tab/>
      </w:r>
      <w:r>
        <w:rPr>
          <w:rFonts w:ascii="Arial" w:hAnsi="Arial"/>
          <w:sz w:val="24"/>
        </w:rPr>
        <w:tab/>
      </w:r>
      <w:r>
        <w:rPr>
          <w:rFonts w:ascii="Arial" w:hAnsi="Arial"/>
          <w:sz w:val="24"/>
        </w:rPr>
        <w:tab/>
      </w:r>
      <w:r>
        <w:rPr>
          <w:rFonts w:ascii="Arial" w:hAnsi="Arial"/>
          <w:sz w:val="24"/>
        </w:rPr>
        <w:tab/>
        <w:t>member</w:t>
      </w:r>
    </w:p>
    <w:p w:rsidR="00326AE6" w:rsidRDefault="00AB1991" w:rsidP="00326AE6">
      <w:pPr>
        <w:rPr>
          <w:rFonts w:ascii="Arial" w:hAnsi="Arial"/>
          <w:sz w:val="24"/>
        </w:rPr>
      </w:pPr>
      <w:r>
        <w:rPr>
          <w:rFonts w:ascii="Arial" w:hAnsi="Arial"/>
          <w:sz w:val="24"/>
        </w:rPr>
        <w:t>Brett Thomas</w:t>
      </w:r>
      <w:r w:rsidR="00326AE6">
        <w:rPr>
          <w:rFonts w:ascii="Arial" w:hAnsi="Arial"/>
          <w:sz w:val="24"/>
        </w:rPr>
        <w:tab/>
        <w:t>Umatilla National Forest</w:t>
      </w:r>
      <w:r w:rsidR="00326AE6">
        <w:rPr>
          <w:rFonts w:ascii="Arial" w:hAnsi="Arial"/>
          <w:sz w:val="24"/>
        </w:rPr>
        <w:tab/>
      </w:r>
      <w:r w:rsidR="00326AE6">
        <w:rPr>
          <w:rFonts w:ascii="Arial" w:hAnsi="Arial"/>
          <w:sz w:val="24"/>
        </w:rPr>
        <w:tab/>
      </w:r>
      <w:r w:rsidR="00326AE6">
        <w:rPr>
          <w:rFonts w:ascii="Arial" w:hAnsi="Arial"/>
          <w:sz w:val="24"/>
        </w:rPr>
        <w:tab/>
        <w:t>member</w:t>
      </w:r>
    </w:p>
    <w:p w:rsidR="00326AE6" w:rsidRDefault="00326AE6" w:rsidP="00326AE6">
      <w:pPr>
        <w:rPr>
          <w:rFonts w:ascii="Arial" w:hAnsi="Arial"/>
          <w:sz w:val="24"/>
        </w:rPr>
      </w:pPr>
      <w:r>
        <w:rPr>
          <w:rFonts w:ascii="Arial" w:hAnsi="Arial"/>
          <w:sz w:val="24"/>
        </w:rPr>
        <w:t>Larry Wooldridge</w:t>
      </w:r>
      <w:r>
        <w:rPr>
          <w:rFonts w:ascii="Arial" w:hAnsi="Arial"/>
          <w:sz w:val="24"/>
        </w:rPr>
        <w:tab/>
        <w:t>La Grande Rural Fire District</w:t>
      </w:r>
      <w:r>
        <w:rPr>
          <w:rFonts w:ascii="Arial" w:hAnsi="Arial"/>
          <w:sz w:val="24"/>
        </w:rPr>
        <w:tab/>
      </w:r>
      <w:r>
        <w:rPr>
          <w:rFonts w:ascii="Arial" w:hAnsi="Arial"/>
          <w:sz w:val="24"/>
        </w:rPr>
        <w:tab/>
        <w:t>member</w:t>
      </w:r>
    </w:p>
    <w:p w:rsidR="00326AE6" w:rsidRDefault="00326AE6" w:rsidP="00326AE6">
      <w:pPr>
        <w:rPr>
          <w:rFonts w:ascii="Arial" w:hAnsi="Arial"/>
          <w:sz w:val="24"/>
        </w:rPr>
      </w:pPr>
      <w:r>
        <w:rPr>
          <w:rFonts w:ascii="Arial" w:hAnsi="Arial"/>
          <w:sz w:val="24"/>
        </w:rPr>
        <w:t>Mark Jacques</w:t>
      </w:r>
      <w:r>
        <w:rPr>
          <w:rFonts w:ascii="Arial" w:hAnsi="Arial"/>
          <w:sz w:val="24"/>
        </w:rPr>
        <w:tab/>
        <w:t>Oregon Department of Forestry</w:t>
      </w:r>
      <w:r>
        <w:rPr>
          <w:rFonts w:ascii="Arial" w:hAnsi="Arial"/>
          <w:sz w:val="24"/>
        </w:rPr>
        <w:tab/>
      </w:r>
      <w:r>
        <w:rPr>
          <w:rFonts w:ascii="Arial" w:hAnsi="Arial"/>
          <w:sz w:val="24"/>
        </w:rPr>
        <w:tab/>
        <w:t>member</w:t>
      </w:r>
    </w:p>
    <w:p w:rsidR="00326AE6" w:rsidRDefault="00326AE6" w:rsidP="00326AE6">
      <w:pPr>
        <w:rPr>
          <w:rFonts w:ascii="Arial" w:hAnsi="Arial"/>
          <w:sz w:val="24"/>
        </w:rPr>
      </w:pPr>
      <w:r>
        <w:rPr>
          <w:rFonts w:ascii="Arial" w:hAnsi="Arial"/>
          <w:sz w:val="24"/>
        </w:rPr>
        <w:t>Mitch Williams</w:t>
      </w:r>
      <w:r>
        <w:rPr>
          <w:rFonts w:ascii="Arial" w:hAnsi="Arial"/>
          <w:sz w:val="24"/>
        </w:rPr>
        <w:tab/>
        <w:t>Oregon Department of Forestry</w:t>
      </w:r>
      <w:r>
        <w:rPr>
          <w:rFonts w:ascii="Arial" w:hAnsi="Arial"/>
          <w:sz w:val="24"/>
        </w:rPr>
        <w:tab/>
      </w:r>
      <w:r>
        <w:rPr>
          <w:rFonts w:ascii="Arial" w:hAnsi="Arial"/>
          <w:sz w:val="24"/>
        </w:rPr>
        <w:tab/>
        <w:t>member</w:t>
      </w:r>
    </w:p>
    <w:p w:rsidR="00326AE6" w:rsidRDefault="00326AE6" w:rsidP="00326AE6">
      <w:pPr>
        <w:rPr>
          <w:rFonts w:ascii="Arial" w:hAnsi="Arial"/>
          <w:sz w:val="24"/>
        </w:rPr>
      </w:pPr>
      <w:r>
        <w:rPr>
          <w:rFonts w:ascii="Arial" w:hAnsi="Arial"/>
          <w:sz w:val="24"/>
        </w:rPr>
        <w:t xml:space="preserve">Scott English </w:t>
      </w:r>
      <w:r>
        <w:rPr>
          <w:rFonts w:ascii="Arial" w:hAnsi="Arial"/>
          <w:sz w:val="24"/>
        </w:rPr>
        <w:tab/>
        <w:t>BLM</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member</w:t>
      </w:r>
    </w:p>
    <w:p w:rsidR="00326AE6" w:rsidRDefault="00326AE6" w:rsidP="00326AE6">
      <w:pPr>
        <w:rPr>
          <w:rFonts w:ascii="Arial" w:hAnsi="Arial"/>
          <w:sz w:val="24"/>
        </w:rPr>
      </w:pPr>
    </w:p>
    <w:p w:rsidR="00AE1416" w:rsidRDefault="00AE1416">
      <w:pPr>
        <w:rPr>
          <w:rFonts w:ascii="Arial" w:hAnsi="Arial"/>
          <w:b/>
          <w:sz w:val="24"/>
        </w:rPr>
      </w:pPr>
    </w:p>
    <w:p w:rsidR="00AE1416" w:rsidRDefault="00AE1416">
      <w:pPr>
        <w:rPr>
          <w:rFonts w:ascii="Arial" w:hAnsi="Arial"/>
          <w:b/>
          <w:sz w:val="24"/>
        </w:rPr>
      </w:pPr>
    </w:p>
    <w:p w:rsidR="00AE1416" w:rsidRDefault="00AE1416">
      <w:pPr>
        <w:rPr>
          <w:rFonts w:ascii="Arial" w:hAnsi="Arial"/>
          <w:b/>
          <w:sz w:val="24"/>
        </w:rPr>
      </w:pPr>
    </w:p>
    <w:p w:rsidR="00AE1416" w:rsidRDefault="00AE1416">
      <w:pPr>
        <w:rPr>
          <w:rFonts w:ascii="Arial" w:hAnsi="Arial"/>
          <w:b/>
          <w:sz w:val="24"/>
        </w:rPr>
      </w:pPr>
    </w:p>
    <w:p w:rsidR="00AE1416" w:rsidRDefault="00AE1416">
      <w:pPr>
        <w:rPr>
          <w:rFonts w:ascii="Arial" w:hAnsi="Arial"/>
          <w:b/>
          <w:sz w:val="24"/>
        </w:rPr>
      </w:pPr>
    </w:p>
    <w:p w:rsidR="00AE1416" w:rsidRDefault="00AE1416">
      <w:pPr>
        <w:rPr>
          <w:rFonts w:ascii="Arial" w:hAnsi="Arial"/>
          <w:b/>
          <w:sz w:val="24"/>
        </w:rPr>
      </w:pPr>
    </w:p>
    <w:p w:rsidR="00AE1416" w:rsidRDefault="00AE1416">
      <w:pPr>
        <w:rPr>
          <w:rFonts w:ascii="Arial" w:hAnsi="Arial"/>
          <w:b/>
          <w:sz w:val="24"/>
        </w:rPr>
      </w:pPr>
    </w:p>
    <w:p w:rsidR="00AE1416" w:rsidRDefault="00AE1416">
      <w:pPr>
        <w:rPr>
          <w:rFonts w:ascii="Arial" w:hAnsi="Arial"/>
          <w:b/>
          <w:sz w:val="24"/>
        </w:rPr>
      </w:pPr>
    </w:p>
    <w:p w:rsidR="00AE1416" w:rsidRDefault="00AE1416">
      <w:pPr>
        <w:rPr>
          <w:rFonts w:ascii="Arial" w:hAnsi="Arial"/>
          <w:b/>
          <w:sz w:val="24"/>
        </w:rPr>
      </w:pPr>
    </w:p>
    <w:p w:rsidR="00AE1416" w:rsidRDefault="00AE1416">
      <w:pPr>
        <w:rPr>
          <w:rFonts w:ascii="Arial" w:hAnsi="Arial"/>
          <w:b/>
          <w:sz w:val="24"/>
        </w:rPr>
      </w:pPr>
    </w:p>
    <w:p w:rsidR="00AE1416" w:rsidRDefault="00AE1416">
      <w:pPr>
        <w:rPr>
          <w:rFonts w:ascii="Arial" w:hAnsi="Arial"/>
          <w:b/>
          <w:sz w:val="24"/>
        </w:rPr>
      </w:pPr>
    </w:p>
    <w:p w:rsidR="00AE1416" w:rsidRDefault="00AE1416">
      <w:pPr>
        <w:rPr>
          <w:rFonts w:ascii="Arial" w:hAnsi="Arial"/>
          <w:b/>
          <w:sz w:val="24"/>
        </w:rPr>
      </w:pPr>
    </w:p>
    <w:p w:rsidR="00AE1416" w:rsidRDefault="00AE1416">
      <w:pPr>
        <w:rPr>
          <w:rFonts w:ascii="Arial" w:hAnsi="Arial"/>
          <w:b/>
          <w:sz w:val="24"/>
        </w:rPr>
      </w:pPr>
    </w:p>
    <w:p w:rsidR="00AE1416" w:rsidRDefault="00AE1416">
      <w:pPr>
        <w:rPr>
          <w:rFonts w:ascii="Arial" w:hAnsi="Arial"/>
          <w:b/>
          <w:sz w:val="24"/>
        </w:rPr>
      </w:pPr>
    </w:p>
    <w:p w:rsidR="00AE1416" w:rsidRDefault="00AE1416">
      <w:pPr>
        <w:rPr>
          <w:rFonts w:ascii="Arial" w:hAnsi="Arial"/>
          <w:b/>
          <w:sz w:val="24"/>
        </w:rPr>
      </w:pPr>
    </w:p>
    <w:p w:rsidR="00AE1416" w:rsidRDefault="00AE1416">
      <w:pPr>
        <w:rPr>
          <w:rFonts w:ascii="Arial" w:hAnsi="Arial"/>
          <w:b/>
          <w:sz w:val="24"/>
        </w:rPr>
      </w:pPr>
    </w:p>
    <w:p w:rsidR="00AE1416" w:rsidRDefault="00AE1416">
      <w:pPr>
        <w:rPr>
          <w:rFonts w:ascii="Arial" w:hAnsi="Arial"/>
          <w:b/>
          <w:sz w:val="24"/>
        </w:rPr>
      </w:pPr>
    </w:p>
    <w:p w:rsidR="00AE1416" w:rsidRDefault="00AE1416">
      <w:pPr>
        <w:rPr>
          <w:rFonts w:ascii="Arial" w:hAnsi="Arial"/>
          <w:b/>
          <w:sz w:val="24"/>
        </w:rPr>
      </w:pPr>
    </w:p>
    <w:p w:rsidR="00AE1416" w:rsidRDefault="00AE1416">
      <w:pPr>
        <w:rPr>
          <w:rFonts w:ascii="Arial" w:hAnsi="Arial"/>
          <w:b/>
          <w:sz w:val="24"/>
        </w:rPr>
      </w:pPr>
    </w:p>
    <w:p w:rsidR="00AE1416" w:rsidRDefault="00AE1416">
      <w:pPr>
        <w:rPr>
          <w:rFonts w:ascii="Arial" w:hAnsi="Arial"/>
          <w:b/>
          <w:sz w:val="24"/>
        </w:rPr>
      </w:pPr>
    </w:p>
    <w:p w:rsidR="00AE1416" w:rsidRDefault="00AE1416">
      <w:pPr>
        <w:rPr>
          <w:rFonts w:ascii="Arial" w:hAnsi="Arial"/>
          <w:b/>
          <w:sz w:val="24"/>
        </w:rPr>
      </w:pPr>
    </w:p>
    <w:p w:rsidR="00AE1416" w:rsidRDefault="00AE1416">
      <w:pPr>
        <w:rPr>
          <w:rFonts w:ascii="Arial" w:hAnsi="Arial"/>
          <w:b/>
          <w:sz w:val="24"/>
        </w:rPr>
      </w:pPr>
    </w:p>
    <w:p w:rsidR="00AE1416" w:rsidRDefault="00AE1416">
      <w:pPr>
        <w:rPr>
          <w:rFonts w:ascii="Arial" w:hAnsi="Arial"/>
          <w:b/>
          <w:sz w:val="24"/>
        </w:rPr>
      </w:pPr>
    </w:p>
    <w:p w:rsidR="00AE1416" w:rsidRDefault="00AE1416">
      <w:pPr>
        <w:rPr>
          <w:rFonts w:ascii="Arial" w:hAnsi="Arial"/>
          <w:b/>
          <w:sz w:val="24"/>
        </w:rPr>
      </w:pPr>
    </w:p>
    <w:p w:rsidR="00AE1416" w:rsidRDefault="00AE1416">
      <w:pPr>
        <w:rPr>
          <w:rFonts w:ascii="Arial" w:hAnsi="Arial"/>
          <w:b/>
          <w:sz w:val="24"/>
        </w:rPr>
      </w:pPr>
    </w:p>
    <w:p w:rsidR="00AE1416" w:rsidRDefault="00AE1416">
      <w:pPr>
        <w:rPr>
          <w:rFonts w:ascii="Arial" w:hAnsi="Arial"/>
          <w:b/>
          <w:sz w:val="24"/>
        </w:rPr>
      </w:pPr>
    </w:p>
    <w:p w:rsidR="00AE1416" w:rsidRDefault="00F22DE3">
      <w:pPr>
        <w:rPr>
          <w:rFonts w:ascii="Arial" w:hAnsi="Arial"/>
          <w:b/>
          <w:sz w:val="24"/>
        </w:rPr>
      </w:pPr>
      <w:r>
        <w:rPr>
          <w:rFonts w:ascii="Arial" w:hAnsi="Arial"/>
          <w:b/>
          <w:sz w:val="24"/>
        </w:rPr>
        <w:t>Bibliography</w:t>
      </w:r>
    </w:p>
    <w:p w:rsidR="00AE1416" w:rsidRDefault="00AE1416">
      <w:pPr>
        <w:rPr>
          <w:rFonts w:ascii="Arial" w:hAnsi="Arial"/>
          <w:b/>
          <w:sz w:val="24"/>
        </w:rPr>
      </w:pPr>
    </w:p>
    <w:p w:rsidR="00501B42" w:rsidRDefault="009B513C">
      <w:r>
        <w:t>Oregon State University; University of Idaho; Washington State University</w:t>
      </w:r>
      <w:r w:rsidR="00AC0D56">
        <w:t>, 2010</w:t>
      </w:r>
      <w:r w:rsidR="00DF7923">
        <w:t xml:space="preserve">. </w:t>
      </w:r>
      <w:r w:rsidR="00863E32">
        <w:t>A Pacific Northwest Extension Publication</w:t>
      </w:r>
      <w:r w:rsidR="00DF7923">
        <w:t xml:space="preserve">. </w:t>
      </w:r>
      <w:r w:rsidR="00AC0D56" w:rsidRPr="00AC0D56">
        <w:rPr>
          <w:i/>
        </w:rPr>
        <w:t>Reducing Fire Risk on Your Forest Property</w:t>
      </w:r>
      <w:r w:rsidR="00AC0D56">
        <w:t>, PNW 618</w:t>
      </w:r>
      <w:r>
        <w:t xml:space="preserve"> October 2010</w:t>
      </w:r>
    </w:p>
    <w:sectPr w:rsidR="00501B42" w:rsidSect="00501B4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7CF" w:rsidRDefault="00F277CF" w:rsidP="00326AE6">
      <w:r>
        <w:separator/>
      </w:r>
    </w:p>
  </w:endnote>
  <w:endnote w:type="continuationSeparator" w:id="0">
    <w:p w:rsidR="00F277CF" w:rsidRDefault="00F277CF" w:rsidP="0032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65C" w:rsidRPr="00496A12" w:rsidRDefault="00496A12">
    <w:pPr>
      <w:ind w:right="260"/>
      <w:rPr>
        <w:rFonts w:asciiTheme="majorHAnsi" w:hAnsiTheme="majorHAnsi"/>
        <w:i/>
        <w:color w:val="0F243E" w:themeColor="text2" w:themeShade="80"/>
        <w:sz w:val="24"/>
        <w:szCs w:val="24"/>
      </w:rPr>
    </w:pPr>
    <w:r w:rsidRPr="00496A12">
      <w:rPr>
        <w:rFonts w:asciiTheme="majorHAnsi" w:hAnsiTheme="majorHAnsi"/>
        <w:i/>
        <w:color w:val="0F243E" w:themeColor="text2" w:themeShade="80"/>
        <w:sz w:val="24"/>
        <w:szCs w:val="24"/>
      </w:rPr>
      <w:t xml:space="preserve">Chapter </w:t>
    </w:r>
    <w:r w:rsidR="0043565C" w:rsidRPr="00496A12">
      <w:rPr>
        <w:rFonts w:asciiTheme="majorHAnsi" w:hAnsiTheme="majorHAnsi"/>
        <w:i/>
        <w:noProof/>
        <w:color w:val="1F497D" w:themeColor="text2"/>
        <w:sz w:val="24"/>
        <w:szCs w:val="24"/>
      </w:rPr>
      <mc:AlternateContent>
        <mc:Choice Requires="wps">
          <w:drawing>
            <wp:anchor distT="0" distB="0" distL="114300" distR="114300" simplePos="0" relativeHeight="251659264" behindDoc="0" locked="0" layoutInCell="1" allowOverlap="1" wp14:anchorId="1D976959" wp14:editId="54B12D3C">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565C" w:rsidRDefault="0043565C">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EB13C3">
                            <w:rPr>
                              <w:noProof/>
                              <w:color w:val="0F243E" w:themeColor="text2" w:themeShade="80"/>
                              <w:sz w:val="26"/>
                              <w:szCs w:val="26"/>
                            </w:rPr>
                            <w:t>9</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43565C" w:rsidRDefault="0043565C">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EB13C3">
                      <w:rPr>
                        <w:noProof/>
                        <w:color w:val="0F243E" w:themeColor="text2" w:themeShade="80"/>
                        <w:sz w:val="26"/>
                        <w:szCs w:val="26"/>
                      </w:rPr>
                      <w:t>9</w:t>
                    </w:r>
                    <w:r>
                      <w:rPr>
                        <w:color w:val="0F243E" w:themeColor="text2" w:themeShade="80"/>
                        <w:sz w:val="26"/>
                        <w:szCs w:val="26"/>
                      </w:rPr>
                      <w:fldChar w:fldCharType="end"/>
                    </w:r>
                  </w:p>
                </w:txbxContent>
              </v:textbox>
              <w10:wrap anchorx="page" anchory="page"/>
            </v:shape>
          </w:pict>
        </mc:Fallback>
      </mc:AlternateContent>
    </w:r>
    <w:r w:rsidRPr="00496A12">
      <w:rPr>
        <w:rFonts w:asciiTheme="majorHAnsi" w:hAnsiTheme="majorHAnsi"/>
        <w:i/>
        <w:color w:val="0F243E" w:themeColor="text2" w:themeShade="80"/>
        <w:sz w:val="24"/>
        <w:szCs w:val="24"/>
      </w:rPr>
      <w:t>I Introduction</w:t>
    </w:r>
  </w:p>
  <w:p w:rsidR="0043565C" w:rsidRDefault="004356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7CF" w:rsidRDefault="00F277CF" w:rsidP="00326AE6">
      <w:r>
        <w:separator/>
      </w:r>
    </w:p>
  </w:footnote>
  <w:footnote w:type="continuationSeparator" w:id="0">
    <w:p w:rsidR="00F277CF" w:rsidRDefault="00F277CF" w:rsidP="00326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726" w:rsidRPr="0043565C" w:rsidRDefault="00624726">
    <w:pPr>
      <w:pStyle w:val="Header"/>
      <w:rPr>
        <w:rFonts w:asciiTheme="minorHAnsi" w:hAnsiTheme="minorHAnsi"/>
        <w:i/>
        <w:sz w:val="24"/>
        <w:szCs w:val="24"/>
      </w:rPr>
    </w:pPr>
    <w:r w:rsidRPr="0043565C">
      <w:rPr>
        <w:rFonts w:asciiTheme="minorHAnsi" w:hAnsiTheme="minorHAnsi"/>
        <w:i/>
        <w:sz w:val="24"/>
        <w:szCs w:val="24"/>
      </w:rPr>
      <w:t>Union County Wildfire Protection Plan</w:t>
    </w:r>
    <w:r w:rsidRPr="0043565C">
      <w:rPr>
        <w:rFonts w:asciiTheme="minorHAnsi" w:hAnsiTheme="minorHAnsi"/>
        <w:i/>
        <w:sz w:val="24"/>
        <w:szCs w:val="24"/>
      </w:rPr>
      <w:tab/>
      <w:t xml:space="preserve">                       </w:t>
    </w:r>
    <w:r w:rsidR="0043565C">
      <w:rPr>
        <w:rFonts w:asciiTheme="minorHAnsi" w:hAnsiTheme="minorHAnsi"/>
        <w:i/>
        <w:sz w:val="24"/>
        <w:szCs w:val="24"/>
      </w:rPr>
      <w:t xml:space="preserve">                       </w:t>
    </w:r>
    <w:r w:rsidRPr="0043565C">
      <w:rPr>
        <w:rFonts w:asciiTheme="minorHAnsi" w:hAnsiTheme="minorHAnsi"/>
        <w:i/>
        <w:sz w:val="24"/>
        <w:szCs w:val="24"/>
      </w:rPr>
      <w:t xml:space="preserve">                                June 30, 2016</w:t>
    </w:r>
  </w:p>
  <w:p w:rsidR="00624726" w:rsidRDefault="006247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5F1C"/>
    <w:multiLevelType w:val="hybridMultilevel"/>
    <w:tmpl w:val="12FE0B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2">
    <w:nsid w:val="58306411"/>
    <w:multiLevelType w:val="hybridMultilevel"/>
    <w:tmpl w:val="35A2D0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DD4A85"/>
    <w:multiLevelType w:val="multilevel"/>
    <w:tmpl w:val="35A2D0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3E86F26"/>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trackRevisions/>
  <w:doNotTrackFormatting/>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AE6"/>
    <w:rsid w:val="00003DD6"/>
    <w:rsid w:val="00010AFB"/>
    <w:rsid w:val="0006421B"/>
    <w:rsid w:val="000751AD"/>
    <w:rsid w:val="00076A7A"/>
    <w:rsid w:val="00081DB3"/>
    <w:rsid w:val="000C22B9"/>
    <w:rsid w:val="000D6CD9"/>
    <w:rsid w:val="001214DB"/>
    <w:rsid w:val="00127539"/>
    <w:rsid w:val="00153CF7"/>
    <w:rsid w:val="0016377F"/>
    <w:rsid w:val="00163D20"/>
    <w:rsid w:val="00182BCB"/>
    <w:rsid w:val="00185DBE"/>
    <w:rsid w:val="001B4757"/>
    <w:rsid w:val="001C3662"/>
    <w:rsid w:val="001C5965"/>
    <w:rsid w:val="001D0E69"/>
    <w:rsid w:val="001D4F41"/>
    <w:rsid w:val="001E1CF6"/>
    <w:rsid w:val="001F6538"/>
    <w:rsid w:val="002150A6"/>
    <w:rsid w:val="00215C00"/>
    <w:rsid w:val="0022331A"/>
    <w:rsid w:val="00230D53"/>
    <w:rsid w:val="00233931"/>
    <w:rsid w:val="002710C3"/>
    <w:rsid w:val="00284075"/>
    <w:rsid w:val="00291D3A"/>
    <w:rsid w:val="00293130"/>
    <w:rsid w:val="0029555C"/>
    <w:rsid w:val="002D62FC"/>
    <w:rsid w:val="00306F7B"/>
    <w:rsid w:val="00315E22"/>
    <w:rsid w:val="00322A88"/>
    <w:rsid w:val="00323A0B"/>
    <w:rsid w:val="00326AE6"/>
    <w:rsid w:val="00333598"/>
    <w:rsid w:val="00383C0D"/>
    <w:rsid w:val="0038488F"/>
    <w:rsid w:val="003876D6"/>
    <w:rsid w:val="003A3FBD"/>
    <w:rsid w:val="003B4262"/>
    <w:rsid w:val="004000AA"/>
    <w:rsid w:val="004150FF"/>
    <w:rsid w:val="0043565C"/>
    <w:rsid w:val="0045107D"/>
    <w:rsid w:val="00453748"/>
    <w:rsid w:val="0047260D"/>
    <w:rsid w:val="00496A12"/>
    <w:rsid w:val="004C7395"/>
    <w:rsid w:val="004D009D"/>
    <w:rsid w:val="00501B42"/>
    <w:rsid w:val="00506C31"/>
    <w:rsid w:val="00531300"/>
    <w:rsid w:val="00551772"/>
    <w:rsid w:val="00576B49"/>
    <w:rsid w:val="00576E37"/>
    <w:rsid w:val="005A5A98"/>
    <w:rsid w:val="005A7BD4"/>
    <w:rsid w:val="005C2E83"/>
    <w:rsid w:val="005C3A7E"/>
    <w:rsid w:val="005C4BE0"/>
    <w:rsid w:val="005D42C2"/>
    <w:rsid w:val="005F77CA"/>
    <w:rsid w:val="00615C21"/>
    <w:rsid w:val="00624726"/>
    <w:rsid w:val="006318D4"/>
    <w:rsid w:val="006507DF"/>
    <w:rsid w:val="006569E2"/>
    <w:rsid w:val="006B4867"/>
    <w:rsid w:val="006B51DB"/>
    <w:rsid w:val="006E0A30"/>
    <w:rsid w:val="006E15EA"/>
    <w:rsid w:val="006E3134"/>
    <w:rsid w:val="006F3863"/>
    <w:rsid w:val="006F50BA"/>
    <w:rsid w:val="007109AA"/>
    <w:rsid w:val="007248EE"/>
    <w:rsid w:val="00742AA7"/>
    <w:rsid w:val="0077154A"/>
    <w:rsid w:val="0079573E"/>
    <w:rsid w:val="007A07E8"/>
    <w:rsid w:val="007A1DF0"/>
    <w:rsid w:val="007B5ED8"/>
    <w:rsid w:val="007B6983"/>
    <w:rsid w:val="007D6F8D"/>
    <w:rsid w:val="007F0ABC"/>
    <w:rsid w:val="00804F2A"/>
    <w:rsid w:val="008067DE"/>
    <w:rsid w:val="00807A04"/>
    <w:rsid w:val="00811E41"/>
    <w:rsid w:val="00863E32"/>
    <w:rsid w:val="008A24E9"/>
    <w:rsid w:val="008A57B0"/>
    <w:rsid w:val="008B2670"/>
    <w:rsid w:val="008B5335"/>
    <w:rsid w:val="008C0C59"/>
    <w:rsid w:val="008D2D37"/>
    <w:rsid w:val="008E0FA1"/>
    <w:rsid w:val="008E72ED"/>
    <w:rsid w:val="008F03FA"/>
    <w:rsid w:val="008F36F6"/>
    <w:rsid w:val="008F53A5"/>
    <w:rsid w:val="008F79D2"/>
    <w:rsid w:val="009511C8"/>
    <w:rsid w:val="00986645"/>
    <w:rsid w:val="00987999"/>
    <w:rsid w:val="00987E16"/>
    <w:rsid w:val="009920C3"/>
    <w:rsid w:val="009975C2"/>
    <w:rsid w:val="009A39B9"/>
    <w:rsid w:val="009B513C"/>
    <w:rsid w:val="00A154D6"/>
    <w:rsid w:val="00A20A69"/>
    <w:rsid w:val="00A3785F"/>
    <w:rsid w:val="00A62F92"/>
    <w:rsid w:val="00A636B1"/>
    <w:rsid w:val="00A87501"/>
    <w:rsid w:val="00AA4E22"/>
    <w:rsid w:val="00AB1991"/>
    <w:rsid w:val="00AB35E3"/>
    <w:rsid w:val="00AC0D56"/>
    <w:rsid w:val="00AE1030"/>
    <w:rsid w:val="00AE1416"/>
    <w:rsid w:val="00AF68D2"/>
    <w:rsid w:val="00B051A4"/>
    <w:rsid w:val="00B25B48"/>
    <w:rsid w:val="00B569F4"/>
    <w:rsid w:val="00B6495E"/>
    <w:rsid w:val="00B744DE"/>
    <w:rsid w:val="00B84D84"/>
    <w:rsid w:val="00B93145"/>
    <w:rsid w:val="00B96D49"/>
    <w:rsid w:val="00B97D30"/>
    <w:rsid w:val="00BD7ACC"/>
    <w:rsid w:val="00BE6E1C"/>
    <w:rsid w:val="00C107A8"/>
    <w:rsid w:val="00C157B0"/>
    <w:rsid w:val="00C22A4C"/>
    <w:rsid w:val="00C53CAD"/>
    <w:rsid w:val="00C8304E"/>
    <w:rsid w:val="00C872AC"/>
    <w:rsid w:val="00CC10B5"/>
    <w:rsid w:val="00CC79FF"/>
    <w:rsid w:val="00CD0424"/>
    <w:rsid w:val="00CD2A6F"/>
    <w:rsid w:val="00CD5E50"/>
    <w:rsid w:val="00CF0A29"/>
    <w:rsid w:val="00D12B1F"/>
    <w:rsid w:val="00D23D71"/>
    <w:rsid w:val="00D2749F"/>
    <w:rsid w:val="00D56EBA"/>
    <w:rsid w:val="00D870EA"/>
    <w:rsid w:val="00DB33D6"/>
    <w:rsid w:val="00DD409F"/>
    <w:rsid w:val="00DF3523"/>
    <w:rsid w:val="00DF7923"/>
    <w:rsid w:val="00E26506"/>
    <w:rsid w:val="00E355CD"/>
    <w:rsid w:val="00E45A60"/>
    <w:rsid w:val="00E74DC9"/>
    <w:rsid w:val="00E81AD8"/>
    <w:rsid w:val="00E97DDE"/>
    <w:rsid w:val="00EA60FB"/>
    <w:rsid w:val="00EB13C3"/>
    <w:rsid w:val="00EB1FA5"/>
    <w:rsid w:val="00F22DE3"/>
    <w:rsid w:val="00F277CF"/>
    <w:rsid w:val="00F55282"/>
    <w:rsid w:val="00F61783"/>
    <w:rsid w:val="00F622FA"/>
    <w:rsid w:val="00F764BF"/>
    <w:rsid w:val="00F7779D"/>
    <w:rsid w:val="00F905B8"/>
    <w:rsid w:val="00FA155A"/>
    <w:rsid w:val="00FA3027"/>
    <w:rsid w:val="00FA56BD"/>
    <w:rsid w:val="00FB6BE9"/>
    <w:rsid w:val="00FC3EB9"/>
    <w:rsid w:val="00FC6A3C"/>
    <w:rsid w:val="00FD1083"/>
    <w:rsid w:val="00FE7325"/>
    <w:rsid w:val="00FF144A"/>
    <w:rsid w:val="00FF3A95"/>
    <w:rsid w:val="00FF4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AE6"/>
    <w:rPr>
      <w:rFonts w:ascii="Times New Roman" w:eastAsia="Times New Roman" w:hAnsi="Times New Roman" w:cs="Times New Roman"/>
      <w:sz w:val="20"/>
      <w:szCs w:val="20"/>
    </w:rPr>
  </w:style>
  <w:style w:type="paragraph" w:styleId="Heading1">
    <w:name w:val="heading 1"/>
    <w:basedOn w:val="Normal"/>
    <w:next w:val="Normal"/>
    <w:link w:val="Heading1Char"/>
    <w:qFormat/>
    <w:rsid w:val="00326AE6"/>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326AE6"/>
    <w:pPr>
      <w:keepNext/>
      <w:spacing w:before="240" w:after="60"/>
      <w:outlineLvl w:val="1"/>
    </w:pPr>
    <w:rPr>
      <w:rFonts w:ascii="Arial" w:hAnsi="Arial"/>
      <w:b/>
      <w:i/>
      <w:sz w:val="28"/>
    </w:rPr>
  </w:style>
  <w:style w:type="paragraph" w:styleId="Heading3">
    <w:name w:val="heading 3"/>
    <w:basedOn w:val="Normal"/>
    <w:next w:val="Normal"/>
    <w:link w:val="Heading3Char"/>
    <w:qFormat/>
    <w:rsid w:val="00326AE6"/>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6AE6"/>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326AE6"/>
    <w:rPr>
      <w:rFonts w:ascii="Arial" w:eastAsia="Times New Roman" w:hAnsi="Arial" w:cs="Times New Roman"/>
      <w:b/>
      <w:i/>
      <w:sz w:val="28"/>
      <w:szCs w:val="20"/>
    </w:rPr>
  </w:style>
  <w:style w:type="character" w:customStyle="1" w:styleId="Heading3Char">
    <w:name w:val="Heading 3 Char"/>
    <w:basedOn w:val="DefaultParagraphFont"/>
    <w:link w:val="Heading3"/>
    <w:rsid w:val="00326AE6"/>
    <w:rPr>
      <w:rFonts w:ascii="Arial" w:eastAsia="Times New Roman" w:hAnsi="Arial" w:cs="Times New Roman"/>
      <w:szCs w:val="20"/>
    </w:rPr>
  </w:style>
  <w:style w:type="character" w:styleId="Hyperlink">
    <w:name w:val="Hyperlink"/>
    <w:rsid w:val="00326AE6"/>
    <w:rPr>
      <w:color w:val="0000FF"/>
      <w:u w:val="single"/>
    </w:rPr>
  </w:style>
  <w:style w:type="paragraph" w:styleId="ListBullet">
    <w:name w:val="List Bullet"/>
    <w:basedOn w:val="List"/>
    <w:autoRedefine/>
    <w:rsid w:val="00326AE6"/>
    <w:pPr>
      <w:numPr>
        <w:numId w:val="1"/>
      </w:numPr>
      <w:tabs>
        <w:tab w:val="clear" w:pos="1440"/>
      </w:tabs>
      <w:spacing w:after="240" w:line="240" w:lineRule="atLeast"/>
      <w:contextualSpacing w:val="0"/>
      <w:jc w:val="both"/>
    </w:pPr>
    <w:rPr>
      <w:rFonts w:ascii="Arial" w:hAnsi="Arial"/>
      <w:spacing w:val="-5"/>
    </w:rPr>
  </w:style>
  <w:style w:type="paragraph" w:styleId="BodyText">
    <w:name w:val="Body Text"/>
    <w:basedOn w:val="Normal"/>
    <w:link w:val="BodyTextChar"/>
    <w:rsid w:val="00326AE6"/>
    <w:rPr>
      <w:sz w:val="22"/>
    </w:rPr>
  </w:style>
  <w:style w:type="character" w:customStyle="1" w:styleId="BodyTextChar">
    <w:name w:val="Body Text Char"/>
    <w:basedOn w:val="DefaultParagraphFont"/>
    <w:link w:val="BodyText"/>
    <w:rsid w:val="00326AE6"/>
    <w:rPr>
      <w:rFonts w:ascii="Times New Roman" w:eastAsia="Times New Roman" w:hAnsi="Times New Roman" w:cs="Times New Roman"/>
      <w:sz w:val="22"/>
      <w:szCs w:val="20"/>
    </w:rPr>
  </w:style>
  <w:style w:type="character" w:styleId="EndnoteReference">
    <w:name w:val="endnote reference"/>
    <w:semiHidden/>
    <w:rsid w:val="00326AE6"/>
    <w:rPr>
      <w:vertAlign w:val="superscript"/>
    </w:rPr>
  </w:style>
  <w:style w:type="paragraph" w:styleId="EndnoteText">
    <w:name w:val="endnote text"/>
    <w:basedOn w:val="Normal"/>
    <w:link w:val="EndnoteTextChar"/>
    <w:semiHidden/>
    <w:rsid w:val="00326AE6"/>
    <w:pPr>
      <w:spacing w:after="120"/>
      <w:ind w:left="864"/>
    </w:pPr>
    <w:rPr>
      <w:rFonts w:ascii="Bookman Old Style" w:hAnsi="Bookman Old Style"/>
    </w:rPr>
  </w:style>
  <w:style w:type="character" w:customStyle="1" w:styleId="EndnoteTextChar">
    <w:name w:val="Endnote Text Char"/>
    <w:basedOn w:val="DefaultParagraphFont"/>
    <w:link w:val="EndnoteText"/>
    <w:semiHidden/>
    <w:rsid w:val="00326AE6"/>
    <w:rPr>
      <w:rFonts w:ascii="Bookman Old Style" w:eastAsia="Times New Roman" w:hAnsi="Bookman Old Style" w:cs="Times New Roman"/>
      <w:sz w:val="20"/>
      <w:szCs w:val="20"/>
    </w:rPr>
  </w:style>
  <w:style w:type="paragraph" w:styleId="BodyText2">
    <w:name w:val="Body Text 2"/>
    <w:basedOn w:val="Normal"/>
    <w:link w:val="BodyText2Char"/>
    <w:rsid w:val="00326AE6"/>
    <w:rPr>
      <w:sz w:val="24"/>
    </w:rPr>
  </w:style>
  <w:style w:type="character" w:customStyle="1" w:styleId="BodyText2Char">
    <w:name w:val="Body Text 2 Char"/>
    <w:basedOn w:val="DefaultParagraphFont"/>
    <w:link w:val="BodyText2"/>
    <w:rsid w:val="00326AE6"/>
    <w:rPr>
      <w:rFonts w:ascii="Times New Roman" w:eastAsia="Times New Roman" w:hAnsi="Times New Roman" w:cs="Times New Roman"/>
      <w:szCs w:val="20"/>
    </w:rPr>
  </w:style>
  <w:style w:type="paragraph" w:styleId="TOC1">
    <w:name w:val="toc 1"/>
    <w:basedOn w:val="Normal"/>
    <w:next w:val="Normal"/>
    <w:autoRedefine/>
    <w:uiPriority w:val="39"/>
    <w:rsid w:val="007D6F8D"/>
    <w:pPr>
      <w:tabs>
        <w:tab w:val="right" w:leader="dot" w:pos="9350"/>
      </w:tabs>
    </w:pPr>
    <w:rPr>
      <w:b/>
      <w:i/>
      <w:caps/>
      <w:noProof/>
      <w:sz w:val="24"/>
      <w:szCs w:val="24"/>
    </w:rPr>
  </w:style>
  <w:style w:type="paragraph" w:styleId="TOC2">
    <w:name w:val="toc 2"/>
    <w:basedOn w:val="Normal"/>
    <w:next w:val="Normal"/>
    <w:autoRedefine/>
    <w:uiPriority w:val="39"/>
    <w:rsid w:val="00326AE6"/>
    <w:pPr>
      <w:ind w:left="200"/>
    </w:pPr>
    <w:rPr>
      <w:smallCaps/>
    </w:rPr>
  </w:style>
  <w:style w:type="paragraph" w:styleId="List">
    <w:name w:val="List"/>
    <w:basedOn w:val="Normal"/>
    <w:uiPriority w:val="99"/>
    <w:semiHidden/>
    <w:unhideWhenUsed/>
    <w:rsid w:val="00326AE6"/>
    <w:pPr>
      <w:ind w:left="360" w:hanging="360"/>
      <w:contextualSpacing/>
    </w:pPr>
  </w:style>
  <w:style w:type="paragraph" w:styleId="BalloonText">
    <w:name w:val="Balloon Text"/>
    <w:basedOn w:val="Normal"/>
    <w:link w:val="BalloonTextChar"/>
    <w:uiPriority w:val="99"/>
    <w:semiHidden/>
    <w:unhideWhenUsed/>
    <w:rsid w:val="001E1CF6"/>
    <w:rPr>
      <w:rFonts w:ascii="Tahoma" w:hAnsi="Tahoma" w:cs="Tahoma"/>
      <w:sz w:val="16"/>
      <w:szCs w:val="16"/>
    </w:rPr>
  </w:style>
  <w:style w:type="character" w:customStyle="1" w:styleId="BalloonTextChar">
    <w:name w:val="Balloon Text Char"/>
    <w:basedOn w:val="DefaultParagraphFont"/>
    <w:link w:val="BalloonText"/>
    <w:uiPriority w:val="99"/>
    <w:semiHidden/>
    <w:rsid w:val="001E1CF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B5ED8"/>
    <w:rPr>
      <w:sz w:val="16"/>
      <w:szCs w:val="16"/>
    </w:rPr>
  </w:style>
  <w:style w:type="paragraph" w:styleId="CommentText">
    <w:name w:val="annotation text"/>
    <w:basedOn w:val="Normal"/>
    <w:link w:val="CommentTextChar"/>
    <w:uiPriority w:val="99"/>
    <w:semiHidden/>
    <w:unhideWhenUsed/>
    <w:rsid w:val="007B5ED8"/>
  </w:style>
  <w:style w:type="character" w:customStyle="1" w:styleId="CommentTextChar">
    <w:name w:val="Comment Text Char"/>
    <w:basedOn w:val="DefaultParagraphFont"/>
    <w:link w:val="CommentText"/>
    <w:uiPriority w:val="99"/>
    <w:semiHidden/>
    <w:rsid w:val="007B5ED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5ED8"/>
    <w:rPr>
      <w:b/>
      <w:bCs/>
    </w:rPr>
  </w:style>
  <w:style w:type="character" w:customStyle="1" w:styleId="CommentSubjectChar">
    <w:name w:val="Comment Subject Char"/>
    <w:basedOn w:val="CommentTextChar"/>
    <w:link w:val="CommentSubject"/>
    <w:uiPriority w:val="99"/>
    <w:semiHidden/>
    <w:rsid w:val="007B5ED8"/>
    <w:rPr>
      <w:rFonts w:ascii="Times New Roman" w:eastAsia="Times New Roman" w:hAnsi="Times New Roman" w:cs="Times New Roman"/>
      <w:b/>
      <w:bCs/>
      <w:sz w:val="20"/>
      <w:szCs w:val="20"/>
    </w:rPr>
  </w:style>
  <w:style w:type="paragraph" w:styleId="ListParagraph">
    <w:name w:val="List Paragraph"/>
    <w:basedOn w:val="Normal"/>
    <w:uiPriority w:val="34"/>
    <w:qFormat/>
    <w:rsid w:val="00182BCB"/>
    <w:pPr>
      <w:ind w:left="720"/>
      <w:contextualSpacing/>
    </w:pPr>
  </w:style>
  <w:style w:type="paragraph" w:styleId="Revision">
    <w:name w:val="Revision"/>
    <w:hidden/>
    <w:uiPriority w:val="99"/>
    <w:semiHidden/>
    <w:rsid w:val="00FF3A95"/>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624726"/>
    <w:pPr>
      <w:tabs>
        <w:tab w:val="center" w:pos="4680"/>
        <w:tab w:val="right" w:pos="9360"/>
      </w:tabs>
    </w:pPr>
  </w:style>
  <w:style w:type="character" w:customStyle="1" w:styleId="HeaderChar">
    <w:name w:val="Header Char"/>
    <w:basedOn w:val="DefaultParagraphFont"/>
    <w:link w:val="Header"/>
    <w:uiPriority w:val="99"/>
    <w:rsid w:val="0062472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24726"/>
    <w:pPr>
      <w:tabs>
        <w:tab w:val="center" w:pos="4680"/>
        <w:tab w:val="right" w:pos="9360"/>
      </w:tabs>
    </w:pPr>
  </w:style>
  <w:style w:type="character" w:customStyle="1" w:styleId="FooterChar">
    <w:name w:val="Footer Char"/>
    <w:basedOn w:val="DefaultParagraphFont"/>
    <w:link w:val="Footer"/>
    <w:uiPriority w:val="99"/>
    <w:rsid w:val="00624726"/>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AE6"/>
    <w:rPr>
      <w:rFonts w:ascii="Times New Roman" w:eastAsia="Times New Roman" w:hAnsi="Times New Roman" w:cs="Times New Roman"/>
      <w:sz w:val="20"/>
      <w:szCs w:val="20"/>
    </w:rPr>
  </w:style>
  <w:style w:type="paragraph" w:styleId="Heading1">
    <w:name w:val="heading 1"/>
    <w:basedOn w:val="Normal"/>
    <w:next w:val="Normal"/>
    <w:link w:val="Heading1Char"/>
    <w:qFormat/>
    <w:rsid w:val="00326AE6"/>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326AE6"/>
    <w:pPr>
      <w:keepNext/>
      <w:spacing w:before="240" w:after="60"/>
      <w:outlineLvl w:val="1"/>
    </w:pPr>
    <w:rPr>
      <w:rFonts w:ascii="Arial" w:hAnsi="Arial"/>
      <w:b/>
      <w:i/>
      <w:sz w:val="28"/>
    </w:rPr>
  </w:style>
  <w:style w:type="paragraph" w:styleId="Heading3">
    <w:name w:val="heading 3"/>
    <w:basedOn w:val="Normal"/>
    <w:next w:val="Normal"/>
    <w:link w:val="Heading3Char"/>
    <w:qFormat/>
    <w:rsid w:val="00326AE6"/>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6AE6"/>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326AE6"/>
    <w:rPr>
      <w:rFonts w:ascii="Arial" w:eastAsia="Times New Roman" w:hAnsi="Arial" w:cs="Times New Roman"/>
      <w:b/>
      <w:i/>
      <w:sz w:val="28"/>
      <w:szCs w:val="20"/>
    </w:rPr>
  </w:style>
  <w:style w:type="character" w:customStyle="1" w:styleId="Heading3Char">
    <w:name w:val="Heading 3 Char"/>
    <w:basedOn w:val="DefaultParagraphFont"/>
    <w:link w:val="Heading3"/>
    <w:rsid w:val="00326AE6"/>
    <w:rPr>
      <w:rFonts w:ascii="Arial" w:eastAsia="Times New Roman" w:hAnsi="Arial" w:cs="Times New Roman"/>
      <w:szCs w:val="20"/>
    </w:rPr>
  </w:style>
  <w:style w:type="character" w:styleId="Hyperlink">
    <w:name w:val="Hyperlink"/>
    <w:rsid w:val="00326AE6"/>
    <w:rPr>
      <w:color w:val="0000FF"/>
      <w:u w:val="single"/>
    </w:rPr>
  </w:style>
  <w:style w:type="paragraph" w:styleId="ListBullet">
    <w:name w:val="List Bullet"/>
    <w:basedOn w:val="List"/>
    <w:autoRedefine/>
    <w:rsid w:val="00326AE6"/>
    <w:pPr>
      <w:numPr>
        <w:numId w:val="1"/>
      </w:numPr>
      <w:tabs>
        <w:tab w:val="clear" w:pos="1440"/>
      </w:tabs>
      <w:spacing w:after="240" w:line="240" w:lineRule="atLeast"/>
      <w:contextualSpacing w:val="0"/>
      <w:jc w:val="both"/>
    </w:pPr>
    <w:rPr>
      <w:rFonts w:ascii="Arial" w:hAnsi="Arial"/>
      <w:spacing w:val="-5"/>
    </w:rPr>
  </w:style>
  <w:style w:type="paragraph" w:styleId="BodyText">
    <w:name w:val="Body Text"/>
    <w:basedOn w:val="Normal"/>
    <w:link w:val="BodyTextChar"/>
    <w:rsid w:val="00326AE6"/>
    <w:rPr>
      <w:sz w:val="22"/>
    </w:rPr>
  </w:style>
  <w:style w:type="character" w:customStyle="1" w:styleId="BodyTextChar">
    <w:name w:val="Body Text Char"/>
    <w:basedOn w:val="DefaultParagraphFont"/>
    <w:link w:val="BodyText"/>
    <w:rsid w:val="00326AE6"/>
    <w:rPr>
      <w:rFonts w:ascii="Times New Roman" w:eastAsia="Times New Roman" w:hAnsi="Times New Roman" w:cs="Times New Roman"/>
      <w:sz w:val="22"/>
      <w:szCs w:val="20"/>
    </w:rPr>
  </w:style>
  <w:style w:type="character" w:styleId="EndnoteReference">
    <w:name w:val="endnote reference"/>
    <w:semiHidden/>
    <w:rsid w:val="00326AE6"/>
    <w:rPr>
      <w:vertAlign w:val="superscript"/>
    </w:rPr>
  </w:style>
  <w:style w:type="paragraph" w:styleId="EndnoteText">
    <w:name w:val="endnote text"/>
    <w:basedOn w:val="Normal"/>
    <w:link w:val="EndnoteTextChar"/>
    <w:semiHidden/>
    <w:rsid w:val="00326AE6"/>
    <w:pPr>
      <w:spacing w:after="120"/>
      <w:ind w:left="864"/>
    </w:pPr>
    <w:rPr>
      <w:rFonts w:ascii="Bookman Old Style" w:hAnsi="Bookman Old Style"/>
    </w:rPr>
  </w:style>
  <w:style w:type="character" w:customStyle="1" w:styleId="EndnoteTextChar">
    <w:name w:val="Endnote Text Char"/>
    <w:basedOn w:val="DefaultParagraphFont"/>
    <w:link w:val="EndnoteText"/>
    <w:semiHidden/>
    <w:rsid w:val="00326AE6"/>
    <w:rPr>
      <w:rFonts w:ascii="Bookman Old Style" w:eastAsia="Times New Roman" w:hAnsi="Bookman Old Style" w:cs="Times New Roman"/>
      <w:sz w:val="20"/>
      <w:szCs w:val="20"/>
    </w:rPr>
  </w:style>
  <w:style w:type="paragraph" w:styleId="BodyText2">
    <w:name w:val="Body Text 2"/>
    <w:basedOn w:val="Normal"/>
    <w:link w:val="BodyText2Char"/>
    <w:rsid w:val="00326AE6"/>
    <w:rPr>
      <w:sz w:val="24"/>
    </w:rPr>
  </w:style>
  <w:style w:type="character" w:customStyle="1" w:styleId="BodyText2Char">
    <w:name w:val="Body Text 2 Char"/>
    <w:basedOn w:val="DefaultParagraphFont"/>
    <w:link w:val="BodyText2"/>
    <w:rsid w:val="00326AE6"/>
    <w:rPr>
      <w:rFonts w:ascii="Times New Roman" w:eastAsia="Times New Roman" w:hAnsi="Times New Roman" w:cs="Times New Roman"/>
      <w:szCs w:val="20"/>
    </w:rPr>
  </w:style>
  <w:style w:type="paragraph" w:styleId="TOC1">
    <w:name w:val="toc 1"/>
    <w:basedOn w:val="Normal"/>
    <w:next w:val="Normal"/>
    <w:autoRedefine/>
    <w:uiPriority w:val="39"/>
    <w:rsid w:val="007D6F8D"/>
    <w:pPr>
      <w:tabs>
        <w:tab w:val="right" w:leader="dot" w:pos="9350"/>
      </w:tabs>
    </w:pPr>
    <w:rPr>
      <w:b/>
      <w:i/>
      <w:caps/>
      <w:noProof/>
      <w:sz w:val="24"/>
      <w:szCs w:val="24"/>
    </w:rPr>
  </w:style>
  <w:style w:type="paragraph" w:styleId="TOC2">
    <w:name w:val="toc 2"/>
    <w:basedOn w:val="Normal"/>
    <w:next w:val="Normal"/>
    <w:autoRedefine/>
    <w:uiPriority w:val="39"/>
    <w:rsid w:val="00326AE6"/>
    <w:pPr>
      <w:ind w:left="200"/>
    </w:pPr>
    <w:rPr>
      <w:smallCaps/>
    </w:rPr>
  </w:style>
  <w:style w:type="paragraph" w:styleId="List">
    <w:name w:val="List"/>
    <w:basedOn w:val="Normal"/>
    <w:uiPriority w:val="99"/>
    <w:semiHidden/>
    <w:unhideWhenUsed/>
    <w:rsid w:val="00326AE6"/>
    <w:pPr>
      <w:ind w:left="360" w:hanging="360"/>
      <w:contextualSpacing/>
    </w:pPr>
  </w:style>
  <w:style w:type="paragraph" w:styleId="BalloonText">
    <w:name w:val="Balloon Text"/>
    <w:basedOn w:val="Normal"/>
    <w:link w:val="BalloonTextChar"/>
    <w:uiPriority w:val="99"/>
    <w:semiHidden/>
    <w:unhideWhenUsed/>
    <w:rsid w:val="001E1CF6"/>
    <w:rPr>
      <w:rFonts w:ascii="Tahoma" w:hAnsi="Tahoma" w:cs="Tahoma"/>
      <w:sz w:val="16"/>
      <w:szCs w:val="16"/>
    </w:rPr>
  </w:style>
  <w:style w:type="character" w:customStyle="1" w:styleId="BalloonTextChar">
    <w:name w:val="Balloon Text Char"/>
    <w:basedOn w:val="DefaultParagraphFont"/>
    <w:link w:val="BalloonText"/>
    <w:uiPriority w:val="99"/>
    <w:semiHidden/>
    <w:rsid w:val="001E1CF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B5ED8"/>
    <w:rPr>
      <w:sz w:val="16"/>
      <w:szCs w:val="16"/>
    </w:rPr>
  </w:style>
  <w:style w:type="paragraph" w:styleId="CommentText">
    <w:name w:val="annotation text"/>
    <w:basedOn w:val="Normal"/>
    <w:link w:val="CommentTextChar"/>
    <w:uiPriority w:val="99"/>
    <w:semiHidden/>
    <w:unhideWhenUsed/>
    <w:rsid w:val="007B5ED8"/>
  </w:style>
  <w:style w:type="character" w:customStyle="1" w:styleId="CommentTextChar">
    <w:name w:val="Comment Text Char"/>
    <w:basedOn w:val="DefaultParagraphFont"/>
    <w:link w:val="CommentText"/>
    <w:uiPriority w:val="99"/>
    <w:semiHidden/>
    <w:rsid w:val="007B5ED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5ED8"/>
    <w:rPr>
      <w:b/>
      <w:bCs/>
    </w:rPr>
  </w:style>
  <w:style w:type="character" w:customStyle="1" w:styleId="CommentSubjectChar">
    <w:name w:val="Comment Subject Char"/>
    <w:basedOn w:val="CommentTextChar"/>
    <w:link w:val="CommentSubject"/>
    <w:uiPriority w:val="99"/>
    <w:semiHidden/>
    <w:rsid w:val="007B5ED8"/>
    <w:rPr>
      <w:rFonts w:ascii="Times New Roman" w:eastAsia="Times New Roman" w:hAnsi="Times New Roman" w:cs="Times New Roman"/>
      <w:b/>
      <w:bCs/>
      <w:sz w:val="20"/>
      <w:szCs w:val="20"/>
    </w:rPr>
  </w:style>
  <w:style w:type="paragraph" w:styleId="ListParagraph">
    <w:name w:val="List Paragraph"/>
    <w:basedOn w:val="Normal"/>
    <w:uiPriority w:val="34"/>
    <w:qFormat/>
    <w:rsid w:val="00182BCB"/>
    <w:pPr>
      <w:ind w:left="720"/>
      <w:contextualSpacing/>
    </w:pPr>
  </w:style>
  <w:style w:type="paragraph" w:styleId="Revision">
    <w:name w:val="Revision"/>
    <w:hidden/>
    <w:uiPriority w:val="99"/>
    <w:semiHidden/>
    <w:rsid w:val="00FF3A95"/>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624726"/>
    <w:pPr>
      <w:tabs>
        <w:tab w:val="center" w:pos="4680"/>
        <w:tab w:val="right" w:pos="9360"/>
      </w:tabs>
    </w:pPr>
  </w:style>
  <w:style w:type="character" w:customStyle="1" w:styleId="HeaderChar">
    <w:name w:val="Header Char"/>
    <w:basedOn w:val="DefaultParagraphFont"/>
    <w:link w:val="Header"/>
    <w:uiPriority w:val="99"/>
    <w:rsid w:val="0062472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24726"/>
    <w:pPr>
      <w:tabs>
        <w:tab w:val="center" w:pos="4680"/>
        <w:tab w:val="right" w:pos="9360"/>
      </w:tabs>
    </w:pPr>
  </w:style>
  <w:style w:type="character" w:customStyle="1" w:styleId="FooterChar">
    <w:name w:val="Footer Char"/>
    <w:basedOn w:val="DefaultParagraphFont"/>
    <w:link w:val="Footer"/>
    <w:uiPriority w:val="99"/>
    <w:rsid w:val="0062472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3F1B8-12AB-4F2D-96E3-0C212B6ED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2354</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Nesbitt Corp.</Company>
  <LinksUpToDate>false</LinksUpToDate>
  <CharactersWithSpaces>15741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Nesbitt</dc:creator>
  <cp:lastModifiedBy>Jenny</cp:lastModifiedBy>
  <cp:revision>2</cp:revision>
  <dcterms:created xsi:type="dcterms:W3CDTF">2016-08-05T18:54:00Z</dcterms:created>
  <dcterms:modified xsi:type="dcterms:W3CDTF">2016-08-05T18:54:00Z</dcterms:modified>
</cp:coreProperties>
</file>